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line="440" w:lineRule="exact"/>
        <w:jc w:val="center"/>
        <w:textAlignment w:val="auto"/>
        <w:rPr>
          <w:rFonts w:hint="eastAsia" w:ascii="黑体" w:hAnsi="黑体" w:eastAsia="黑体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line="440" w:lineRule="exact"/>
        <w:jc w:val="center"/>
        <w:textAlignment w:val="auto"/>
        <w:rPr>
          <w:rFonts w:hint="eastAsia" w:ascii="黑体" w:hAnsi="黑体" w:eastAsia="黑体" w:cs="宋体"/>
          <w:kern w:val="0"/>
          <w:sz w:val="32"/>
          <w:szCs w:val="32"/>
        </w:rPr>
      </w:pPr>
    </w:p>
    <w:p>
      <w:pPr>
        <w:widowControl/>
        <w:spacing w:beforeLines="100" w:line="480" w:lineRule="auto"/>
        <w:jc w:val="center"/>
        <w:rPr>
          <w:rFonts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关于公布2020年度校级质量工程教师类项目认定结果的通知</w:t>
      </w:r>
    </w:p>
    <w:p>
      <w:pPr>
        <w:pStyle w:val="2"/>
        <w:spacing w:line="288" w:lineRule="atLeast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28"/>
          <w:szCs w:val="28"/>
        </w:rPr>
        <w:t>学校各部门：</w:t>
      </w:r>
    </w:p>
    <w:p>
      <w:pPr>
        <w:pStyle w:val="2"/>
        <w:spacing w:line="288" w:lineRule="atLeast"/>
        <w:ind w:right="252"/>
        <w:rPr>
          <w:rFonts w:ascii="仿宋" w:hAnsi="仿宋" w:eastAsia="仿宋"/>
          <w:sz w:val="28"/>
          <w:szCs w:val="28"/>
        </w:rPr>
      </w:pPr>
      <w:r>
        <w:rPr>
          <w:rFonts w:eastAsia="仿宋"/>
          <w:sz w:val="28"/>
          <w:szCs w:val="28"/>
        </w:rPr>
        <w:t>  </w:t>
      </w:r>
      <w:r>
        <w:rPr>
          <w:rFonts w:hint="eastAsia" w:ascii="仿宋" w:hAnsi="仿宋" w:eastAsia="仿宋"/>
          <w:sz w:val="28"/>
          <w:szCs w:val="28"/>
        </w:rPr>
        <w:t>根据《关于组织开展2020年度校级质量工程教师类项目申报工作的通知》</w:t>
      </w:r>
      <w:r>
        <w:rPr>
          <w:rFonts w:ascii="仿宋" w:hAnsi="仿宋" w:eastAsia="仿宋"/>
          <w:sz w:val="28"/>
          <w:szCs w:val="28"/>
        </w:rPr>
        <w:t>要求，我校组织开展</w:t>
      </w:r>
      <w:r>
        <w:rPr>
          <w:rFonts w:hint="eastAsia" w:ascii="仿宋" w:hAnsi="仿宋" w:eastAsia="仿宋"/>
          <w:sz w:val="28"/>
          <w:szCs w:val="28"/>
        </w:rPr>
        <w:t>申报和认定</w:t>
      </w:r>
      <w:r>
        <w:rPr>
          <w:rFonts w:ascii="仿宋" w:hAnsi="仿宋" w:eastAsia="仿宋"/>
          <w:sz w:val="28"/>
          <w:szCs w:val="28"/>
        </w:rPr>
        <w:t>工作。</w:t>
      </w:r>
      <w:r>
        <w:rPr>
          <w:rFonts w:hint="eastAsia" w:ascii="仿宋" w:hAnsi="仿宋" w:eastAsia="仿宋"/>
          <w:sz w:val="28"/>
          <w:szCs w:val="28"/>
        </w:rPr>
        <w:t>截止时间内共收到12份教学名师、3份教学团队、4份专业领军人才、2份高层次技能型兼职教师申报材料。经材料公示、资格审查、校外专家评审、人事工作委员会审议、认定结果校内公示，公示期内无异议。经院长办公会审定，现将认定结果予公布，详见附件。</w:t>
      </w:r>
    </w:p>
    <w:p>
      <w:pPr>
        <w:widowControl/>
        <w:spacing w:line="480" w:lineRule="auto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附件：</w:t>
      </w:r>
    </w:p>
    <w:p>
      <w:pPr>
        <w:widowControl/>
        <w:spacing w:line="480" w:lineRule="auto"/>
        <w:ind w:firstLine="63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 2020年校级教学名师认定结果</w:t>
      </w:r>
    </w:p>
    <w:p>
      <w:pPr>
        <w:widowControl/>
        <w:spacing w:line="480" w:lineRule="auto"/>
        <w:ind w:firstLine="63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2. 2020年校级教学团队认定结果</w:t>
      </w:r>
    </w:p>
    <w:p>
      <w:pPr>
        <w:widowControl/>
        <w:spacing w:line="480" w:lineRule="auto"/>
        <w:ind w:firstLine="63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3. 2020年校级专业领军人才认定结果</w:t>
      </w:r>
    </w:p>
    <w:p>
      <w:pPr>
        <w:widowControl/>
        <w:spacing w:line="480" w:lineRule="auto"/>
        <w:ind w:firstLine="63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4. 2020年校级高层次技能型兼职教师认定结果</w:t>
      </w:r>
    </w:p>
    <w:p>
      <w:pPr>
        <w:widowControl/>
        <w:spacing w:line="480" w:lineRule="auto"/>
        <w:ind w:firstLine="630"/>
        <w:jc w:val="left"/>
        <w:rPr>
          <w:rFonts w:ascii="仿宋" w:hAnsi="仿宋" w:eastAsia="仿宋" w:cs="宋体"/>
          <w:kern w:val="0"/>
          <w:sz w:val="28"/>
          <w:szCs w:val="28"/>
        </w:rPr>
      </w:pPr>
    </w:p>
    <w:p>
      <w:pPr>
        <w:widowControl/>
        <w:spacing w:line="480" w:lineRule="auto"/>
        <w:jc w:val="righ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 xml:space="preserve">人事处(教师发展中心) </w:t>
      </w:r>
    </w:p>
    <w:p>
      <w:pPr>
        <w:widowControl/>
        <w:wordWrap w:val="0"/>
        <w:spacing w:line="480" w:lineRule="auto"/>
        <w:ind w:right="640"/>
        <w:jc w:val="righ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  </w:t>
      </w:r>
      <w:r>
        <w:rPr>
          <w:rFonts w:ascii="仿宋" w:hAnsi="仿宋" w:eastAsia="仿宋" w:cs="宋体"/>
          <w:kern w:val="0"/>
          <w:sz w:val="28"/>
          <w:szCs w:val="28"/>
        </w:rPr>
        <w:t>20</w:t>
      </w:r>
      <w:r>
        <w:rPr>
          <w:rFonts w:hint="eastAsia" w:ascii="仿宋" w:hAnsi="仿宋" w:eastAsia="仿宋" w:cs="宋体"/>
          <w:kern w:val="0"/>
          <w:sz w:val="28"/>
          <w:szCs w:val="28"/>
        </w:rPr>
        <w:t>20</w:t>
      </w:r>
      <w:r>
        <w:rPr>
          <w:rFonts w:ascii="仿宋" w:hAnsi="仿宋" w:eastAsia="仿宋" w:cs="宋体"/>
          <w:kern w:val="0"/>
          <w:sz w:val="28"/>
          <w:szCs w:val="28"/>
        </w:rPr>
        <w:t>年</w:t>
      </w:r>
      <w:r>
        <w:rPr>
          <w:rFonts w:hint="eastAsia" w:ascii="仿宋" w:hAnsi="仿宋" w:eastAsia="仿宋" w:cs="宋体"/>
          <w:kern w:val="0"/>
          <w:sz w:val="28"/>
          <w:szCs w:val="28"/>
        </w:rPr>
        <w:t>7</w:t>
      </w:r>
      <w:r>
        <w:rPr>
          <w:rFonts w:ascii="仿宋" w:hAnsi="仿宋" w:eastAsia="仿宋" w:cs="宋体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kern w:val="0"/>
          <w:sz w:val="28"/>
          <w:szCs w:val="28"/>
        </w:rPr>
        <w:t>9</w:t>
      </w:r>
      <w:r>
        <w:rPr>
          <w:rFonts w:ascii="仿宋" w:hAnsi="仿宋" w:eastAsia="仿宋" w:cs="宋体"/>
          <w:kern w:val="0"/>
          <w:sz w:val="28"/>
          <w:szCs w:val="28"/>
        </w:rPr>
        <w:t>日</w:t>
      </w:r>
    </w:p>
    <w:p>
      <w:pPr>
        <w:widowControl/>
        <w:wordWrap w:val="0"/>
        <w:spacing w:line="480" w:lineRule="auto"/>
        <w:jc w:val="left"/>
        <w:rPr>
          <w:rFonts w:hint="eastAsia" w:ascii="仿宋" w:hAnsi="仿宋" w:eastAsia="仿宋" w:cs="宋体"/>
          <w:kern w:val="0"/>
          <w:sz w:val="28"/>
          <w:szCs w:val="28"/>
        </w:rPr>
      </w:pPr>
    </w:p>
    <w:p>
      <w:pPr>
        <w:widowControl/>
        <w:wordWrap w:val="0"/>
        <w:spacing w:line="480" w:lineRule="auto"/>
        <w:jc w:val="left"/>
        <w:rPr>
          <w:rFonts w:hint="eastAsia" w:ascii="仿宋" w:hAnsi="仿宋" w:eastAsia="仿宋" w:cs="宋体"/>
          <w:kern w:val="0"/>
          <w:sz w:val="28"/>
          <w:szCs w:val="28"/>
        </w:rPr>
      </w:pPr>
    </w:p>
    <w:p>
      <w:pPr>
        <w:widowControl/>
        <w:wordWrap w:val="0"/>
        <w:spacing w:line="480" w:lineRule="auto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附件1</w:t>
      </w:r>
    </w:p>
    <w:p>
      <w:pPr>
        <w:widowControl/>
        <w:wordWrap w:val="0"/>
        <w:spacing w:line="480" w:lineRule="auto"/>
        <w:jc w:val="center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</w:rPr>
        <w:t>2020年度校级教学名师认定结果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2753"/>
        <w:gridCol w:w="4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81" w:type="pct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615" w:type="pct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2703" w:type="pct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所在部门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681" w:type="pc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275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齐攀</w:t>
            </w:r>
          </w:p>
        </w:tc>
        <w:tc>
          <w:tcPr>
            <w:tcW w:w="460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信息学院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681" w:type="pc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275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廖建尚</w:t>
            </w:r>
          </w:p>
        </w:tc>
        <w:tc>
          <w:tcPr>
            <w:tcW w:w="460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轨道交通学院</w:t>
            </w:r>
          </w:p>
        </w:tc>
      </w:tr>
    </w:tbl>
    <w:p>
      <w:pPr>
        <w:widowControl/>
        <w:wordWrap w:val="0"/>
        <w:spacing w:line="480" w:lineRule="auto"/>
        <w:jc w:val="left"/>
        <w:rPr>
          <w:rFonts w:ascii="仿宋" w:hAnsi="仿宋" w:eastAsia="仿宋" w:cs="宋体"/>
          <w:b/>
          <w:kern w:val="0"/>
          <w:sz w:val="28"/>
          <w:szCs w:val="28"/>
        </w:rPr>
      </w:pPr>
    </w:p>
    <w:p>
      <w:pPr>
        <w:widowControl/>
        <w:wordWrap w:val="0"/>
        <w:spacing w:line="480" w:lineRule="auto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附件2</w:t>
      </w:r>
    </w:p>
    <w:p>
      <w:pPr>
        <w:widowControl/>
        <w:wordWrap w:val="0"/>
        <w:spacing w:line="480" w:lineRule="auto"/>
        <w:jc w:val="center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</w:rPr>
        <w:t>2020年度校级教学团队认定结果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3516"/>
        <w:gridCol w:w="1178"/>
        <w:gridCol w:w="2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pct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2062" w:type="pct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团队名称</w:t>
            </w:r>
          </w:p>
        </w:tc>
        <w:tc>
          <w:tcPr>
            <w:tcW w:w="691" w:type="pct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634" w:type="pct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所在部门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1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2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软件技术专业教学团队</w:t>
            </w:r>
          </w:p>
        </w:tc>
        <w:tc>
          <w:tcPr>
            <w:tcW w:w="69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汪清明 </w:t>
            </w:r>
          </w:p>
        </w:tc>
        <w:tc>
          <w:tcPr>
            <w:tcW w:w="1634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信息学院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61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62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新能源汽车技术专业教学团队</w:t>
            </w:r>
          </w:p>
        </w:tc>
        <w:tc>
          <w:tcPr>
            <w:tcW w:w="69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张永栋</w:t>
            </w:r>
          </w:p>
        </w:tc>
        <w:tc>
          <w:tcPr>
            <w:tcW w:w="1634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汽车与工程机械学院</w:t>
            </w:r>
          </w:p>
        </w:tc>
      </w:tr>
    </w:tbl>
    <w:p>
      <w:pPr>
        <w:widowControl/>
        <w:wordWrap w:val="0"/>
        <w:spacing w:line="480" w:lineRule="auto"/>
        <w:jc w:val="left"/>
        <w:rPr>
          <w:rFonts w:ascii="仿宋" w:hAnsi="仿宋" w:eastAsia="仿宋" w:cs="宋体"/>
          <w:kern w:val="0"/>
          <w:sz w:val="28"/>
          <w:szCs w:val="28"/>
        </w:rPr>
      </w:pPr>
    </w:p>
    <w:p>
      <w:pPr>
        <w:widowControl/>
        <w:wordWrap w:val="0"/>
        <w:spacing w:line="480" w:lineRule="auto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附件3</w:t>
      </w:r>
    </w:p>
    <w:p>
      <w:pPr>
        <w:widowControl/>
        <w:wordWrap w:val="0"/>
        <w:spacing w:line="480" w:lineRule="auto"/>
        <w:jc w:val="center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</w:rPr>
        <w:t>2020年度校级专业领军人才认定结果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1606"/>
        <w:gridCol w:w="2420"/>
        <w:gridCol w:w="3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pct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942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申报教师</w:t>
            </w:r>
          </w:p>
        </w:tc>
        <w:tc>
          <w:tcPr>
            <w:tcW w:w="1419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所在部门</w:t>
            </w:r>
          </w:p>
        </w:tc>
        <w:tc>
          <w:tcPr>
            <w:tcW w:w="2025" w:type="pct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所在专业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1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2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蒋英礼</w:t>
            </w:r>
          </w:p>
        </w:tc>
        <w:tc>
          <w:tcPr>
            <w:tcW w:w="141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土木工程学院</w:t>
            </w:r>
          </w:p>
        </w:tc>
        <w:tc>
          <w:tcPr>
            <w:tcW w:w="2025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城市轨道交通工程技术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61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2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李俊辉</w:t>
            </w:r>
          </w:p>
        </w:tc>
        <w:tc>
          <w:tcPr>
            <w:tcW w:w="141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轨道交通学院</w:t>
            </w:r>
          </w:p>
        </w:tc>
        <w:tc>
          <w:tcPr>
            <w:tcW w:w="2025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城市轨道交通运营管理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11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942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文晓立</w:t>
            </w:r>
          </w:p>
        </w:tc>
        <w:tc>
          <w:tcPr>
            <w:tcW w:w="1419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运输与经济管理学院</w:t>
            </w:r>
          </w:p>
        </w:tc>
        <w:tc>
          <w:tcPr>
            <w:tcW w:w="2025" w:type="pc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会展策划与管理</w:t>
            </w:r>
          </w:p>
        </w:tc>
      </w:tr>
    </w:tbl>
    <w:p>
      <w:pPr>
        <w:widowControl/>
        <w:wordWrap w:val="0"/>
        <w:spacing w:line="480" w:lineRule="auto"/>
        <w:jc w:val="left"/>
        <w:rPr>
          <w:rFonts w:ascii="仿宋" w:hAnsi="仿宋" w:eastAsia="仿宋" w:cs="宋体"/>
          <w:kern w:val="0"/>
          <w:sz w:val="28"/>
          <w:szCs w:val="28"/>
        </w:rPr>
      </w:pPr>
    </w:p>
    <w:p>
      <w:pPr>
        <w:widowControl/>
        <w:wordWrap w:val="0"/>
        <w:spacing w:line="480" w:lineRule="auto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附件4</w:t>
      </w:r>
    </w:p>
    <w:p>
      <w:pPr>
        <w:widowControl/>
        <w:wordWrap w:val="0"/>
        <w:spacing w:line="480" w:lineRule="auto"/>
        <w:jc w:val="center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</w:rPr>
        <w:t>2020年度校级高层次技能型兼职教师认定结果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2754"/>
        <w:gridCol w:w="4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81" w:type="pct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616" w:type="pct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2703" w:type="pct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所在部门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681" w:type="pc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2754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丁振兴</w:t>
            </w:r>
          </w:p>
        </w:tc>
        <w:tc>
          <w:tcPr>
            <w:tcW w:w="460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信息学院</w:t>
            </w:r>
          </w:p>
        </w:tc>
      </w:tr>
    </w:tbl>
    <w:p>
      <w:pPr>
        <w:widowControl/>
        <w:wordWrap w:val="0"/>
        <w:spacing w:line="480" w:lineRule="auto"/>
        <w:jc w:val="left"/>
        <w:rPr>
          <w:rFonts w:ascii="仿宋" w:hAnsi="仿宋" w:eastAsia="仿宋" w:cs="宋体"/>
          <w:kern w:val="0"/>
          <w:sz w:val="28"/>
          <w:szCs w:val="28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767D5"/>
    <w:rsid w:val="00011E2A"/>
    <w:rsid w:val="00033ECC"/>
    <w:rsid w:val="000361CA"/>
    <w:rsid w:val="00050D3B"/>
    <w:rsid w:val="000D10BA"/>
    <w:rsid w:val="00131DE9"/>
    <w:rsid w:val="0019602D"/>
    <w:rsid w:val="001C1DD8"/>
    <w:rsid w:val="001C2E7F"/>
    <w:rsid w:val="001D02A8"/>
    <w:rsid w:val="0020256A"/>
    <w:rsid w:val="002C5636"/>
    <w:rsid w:val="00493BD3"/>
    <w:rsid w:val="004E3260"/>
    <w:rsid w:val="005641E5"/>
    <w:rsid w:val="005E0308"/>
    <w:rsid w:val="006C28CF"/>
    <w:rsid w:val="006D2D15"/>
    <w:rsid w:val="006E1FB2"/>
    <w:rsid w:val="006F0E49"/>
    <w:rsid w:val="00734A9B"/>
    <w:rsid w:val="007550C7"/>
    <w:rsid w:val="00763C32"/>
    <w:rsid w:val="007762D1"/>
    <w:rsid w:val="00782946"/>
    <w:rsid w:val="008B6546"/>
    <w:rsid w:val="008E4ADC"/>
    <w:rsid w:val="008F1089"/>
    <w:rsid w:val="00AB2757"/>
    <w:rsid w:val="00AD6E53"/>
    <w:rsid w:val="00B059E4"/>
    <w:rsid w:val="00B1747A"/>
    <w:rsid w:val="00B2292F"/>
    <w:rsid w:val="00BA44E7"/>
    <w:rsid w:val="00BD1362"/>
    <w:rsid w:val="00BD49BE"/>
    <w:rsid w:val="00BE5440"/>
    <w:rsid w:val="00C57223"/>
    <w:rsid w:val="00C84FF8"/>
    <w:rsid w:val="00C91521"/>
    <w:rsid w:val="00CC13B9"/>
    <w:rsid w:val="00CC4274"/>
    <w:rsid w:val="00DE1F4F"/>
    <w:rsid w:val="00EF3F61"/>
    <w:rsid w:val="00F54E23"/>
    <w:rsid w:val="00F767D5"/>
    <w:rsid w:val="00F91441"/>
    <w:rsid w:val="00FE3D06"/>
    <w:rsid w:val="08B26CE8"/>
    <w:rsid w:val="0A782C8F"/>
    <w:rsid w:val="0D9D1A98"/>
    <w:rsid w:val="12134C25"/>
    <w:rsid w:val="12647B42"/>
    <w:rsid w:val="13992BB2"/>
    <w:rsid w:val="30364CBB"/>
    <w:rsid w:val="39881D20"/>
    <w:rsid w:val="3EC92B8E"/>
    <w:rsid w:val="46BA3BE1"/>
    <w:rsid w:val="5302770E"/>
    <w:rsid w:val="55337211"/>
    <w:rsid w:val="5F17453D"/>
    <w:rsid w:val="65B166C1"/>
    <w:rsid w:val="66D90DD8"/>
    <w:rsid w:val="6BE1696C"/>
    <w:rsid w:val="766A0E0E"/>
    <w:rsid w:val="78C02950"/>
    <w:rsid w:val="7C0C10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276</Characters>
  <Lines>2</Lines>
  <Paragraphs>1</Paragraphs>
  <TotalTime>4</TotalTime>
  <ScaleCrop>false</ScaleCrop>
  <LinksUpToDate>false</LinksUpToDate>
  <CharactersWithSpaces>323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2019-07-04T00:54:00Z</dcterms:created>
  <dc:creator>admin</dc:creator>
  <cp:lastModifiedBy>Linda妹</cp:lastModifiedBy>
  <cp:lastPrinted>2020-07-09T07:14:19Z</cp:lastPrinted>
  <dcterms:modified xsi:type="dcterms:W3CDTF">2020-07-09T07:14:49Z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