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F0B" w:rsidRPr="00DC2F5E" w:rsidRDefault="00F96B7E" w:rsidP="00966F0B">
      <w:pPr>
        <w:pStyle w:val="a5"/>
        <w:spacing w:before="60" w:beforeAutospacing="0" w:after="60" w:afterAutospacing="0"/>
        <w:jc w:val="center"/>
        <w:rPr>
          <w:rFonts w:ascii="黑体" w:eastAsia="黑体" w:hAnsi="黑体"/>
          <w:color w:val="333333"/>
          <w:sz w:val="32"/>
          <w:szCs w:val="32"/>
        </w:rPr>
      </w:pPr>
      <w:r w:rsidRPr="00DC2F5E">
        <w:rPr>
          <w:rStyle w:val="uet"/>
          <w:rFonts w:ascii="黑体" w:eastAsia="黑体" w:hAnsi="黑体" w:hint="eastAsia"/>
          <w:color w:val="333333"/>
          <w:sz w:val="32"/>
          <w:szCs w:val="32"/>
        </w:rPr>
        <w:t>关于提交202</w:t>
      </w:r>
      <w:r w:rsidR="00DC2F5E" w:rsidRPr="00DC2F5E">
        <w:rPr>
          <w:rStyle w:val="uet"/>
          <w:rFonts w:ascii="黑体" w:eastAsia="黑体" w:hAnsi="黑体" w:hint="eastAsia"/>
          <w:color w:val="333333"/>
          <w:sz w:val="32"/>
          <w:szCs w:val="32"/>
        </w:rPr>
        <w:t>1</w:t>
      </w:r>
      <w:r w:rsidRPr="00DC2F5E">
        <w:rPr>
          <w:rStyle w:val="uet"/>
          <w:rFonts w:ascii="黑体" w:eastAsia="黑体" w:hAnsi="黑体" w:hint="eastAsia"/>
          <w:color w:val="333333"/>
          <w:sz w:val="32"/>
          <w:szCs w:val="32"/>
        </w:rPr>
        <w:t>年度校级教学能力比赛参赛作品的通知</w:t>
      </w:r>
      <w:r w:rsidR="00966F0B" w:rsidRPr="00DC2F5E">
        <w:rPr>
          <w:rFonts w:ascii="Arial" w:eastAsia="黑体" w:hAnsi="Arial" w:cs="Arial"/>
          <w:color w:val="333333"/>
          <w:sz w:val="32"/>
          <w:szCs w:val="32"/>
        </w:rPr>
        <w:t> </w:t>
      </w:r>
    </w:p>
    <w:p w:rsidR="00DC2F5E" w:rsidRDefault="00DC2F5E" w:rsidP="00DC2F5E">
      <w:pPr>
        <w:pStyle w:val="a5"/>
        <w:spacing w:before="0" w:beforeAutospacing="0" w:after="0" w:afterAutospacing="0" w:line="360" w:lineRule="auto"/>
        <w:rPr>
          <w:rFonts w:ascii="仿宋" w:eastAsia="仿宋" w:hAnsi="仿宋"/>
          <w:color w:val="333333"/>
          <w:sz w:val="28"/>
          <w:szCs w:val="28"/>
        </w:rPr>
      </w:pPr>
    </w:p>
    <w:p w:rsidR="00966F0B" w:rsidRPr="00DC2F5E" w:rsidRDefault="00966F0B" w:rsidP="00DC2F5E">
      <w:pPr>
        <w:pStyle w:val="a5"/>
        <w:spacing w:before="0" w:beforeAutospacing="0" w:after="0" w:afterAutospacing="0" w:line="360" w:lineRule="auto"/>
        <w:rPr>
          <w:color w:val="333333"/>
          <w:sz w:val="28"/>
          <w:szCs w:val="28"/>
        </w:rPr>
      </w:pPr>
      <w:r w:rsidRPr="00DC2F5E">
        <w:rPr>
          <w:rFonts w:ascii="仿宋" w:eastAsia="仿宋" w:hAnsi="仿宋" w:hint="eastAsia"/>
          <w:color w:val="333333"/>
          <w:sz w:val="28"/>
          <w:szCs w:val="28"/>
        </w:rPr>
        <w:t>各教学部门、教职工：</w:t>
      </w:r>
    </w:p>
    <w:p w:rsidR="008E60EE" w:rsidRPr="00DC2F5E" w:rsidRDefault="00043621" w:rsidP="00DC2F5E">
      <w:pPr>
        <w:pStyle w:val="a5"/>
        <w:spacing w:before="0" w:beforeAutospacing="0" w:after="0" w:afterAutospacing="0" w:line="360" w:lineRule="auto"/>
        <w:ind w:firstLine="555"/>
        <w:rPr>
          <w:color w:val="333333"/>
          <w:sz w:val="28"/>
          <w:szCs w:val="28"/>
        </w:rPr>
      </w:pPr>
      <w:r>
        <w:rPr>
          <w:rFonts w:ascii="仿宋" w:eastAsia="仿宋" w:hAnsi="仿宋" w:hint="eastAsia"/>
          <w:color w:val="333333"/>
          <w:sz w:val="28"/>
          <w:szCs w:val="28"/>
        </w:rPr>
        <w:t>学校于上学期发布了</w:t>
      </w:r>
      <w:r w:rsidR="00401E5A" w:rsidRPr="00DC2F5E">
        <w:rPr>
          <w:rFonts w:ascii="仿宋" w:eastAsia="仿宋" w:hAnsi="仿宋" w:hint="eastAsia"/>
          <w:color w:val="333333"/>
          <w:sz w:val="28"/>
          <w:szCs w:val="28"/>
        </w:rPr>
        <w:t>《</w:t>
      </w:r>
      <w:r w:rsidR="00DC2F5E" w:rsidRPr="00DC2F5E">
        <w:rPr>
          <w:rFonts w:ascii="仿宋" w:eastAsia="仿宋" w:hAnsi="仿宋" w:hint="eastAsia"/>
          <w:color w:val="333333"/>
          <w:sz w:val="28"/>
          <w:szCs w:val="28"/>
        </w:rPr>
        <w:t>关于组织参加2021年度校级教学能力比赛暨省级项目培育的通知</w:t>
      </w:r>
      <w:r>
        <w:rPr>
          <w:rFonts w:ascii="仿宋" w:eastAsia="仿宋" w:hAnsi="仿宋" w:hint="eastAsia"/>
          <w:color w:val="333333"/>
          <w:sz w:val="28"/>
          <w:szCs w:val="28"/>
        </w:rPr>
        <w:t>》要求。根据安排，本学期</w:t>
      </w:r>
      <w:r w:rsidR="00EA72B5" w:rsidRPr="00DC2F5E">
        <w:rPr>
          <w:rFonts w:ascii="仿宋" w:eastAsia="仿宋" w:hAnsi="仿宋" w:hint="eastAsia"/>
          <w:color w:val="333333"/>
          <w:sz w:val="28"/>
          <w:szCs w:val="28"/>
        </w:rPr>
        <w:t>开展校级比赛遴选</w:t>
      </w:r>
      <w:r w:rsidR="00DC2F5E">
        <w:rPr>
          <w:rFonts w:ascii="仿宋" w:eastAsia="仿宋" w:hAnsi="仿宋" w:hint="eastAsia"/>
          <w:color w:val="333333"/>
          <w:sz w:val="28"/>
          <w:szCs w:val="28"/>
        </w:rPr>
        <w:t>及省级项目培育</w:t>
      </w:r>
      <w:r w:rsidR="00EA72B5" w:rsidRPr="00DC2F5E">
        <w:rPr>
          <w:rFonts w:ascii="仿宋" w:eastAsia="仿宋" w:hAnsi="仿宋" w:hint="eastAsia"/>
          <w:color w:val="333333"/>
          <w:sz w:val="28"/>
          <w:szCs w:val="28"/>
        </w:rPr>
        <w:t>，</w:t>
      </w:r>
      <w:r w:rsidR="00966F0B" w:rsidRPr="00DC2F5E">
        <w:rPr>
          <w:rFonts w:ascii="仿宋" w:eastAsia="仿宋" w:hAnsi="仿宋" w:hint="eastAsia"/>
          <w:color w:val="333333"/>
          <w:sz w:val="28"/>
          <w:szCs w:val="28"/>
        </w:rPr>
        <w:t>现将有关事宜通知如下：</w:t>
      </w:r>
    </w:p>
    <w:p w:rsidR="00DC2F5E" w:rsidRDefault="008E60EE" w:rsidP="00DC2F5E">
      <w:pPr>
        <w:pStyle w:val="a5"/>
        <w:spacing w:before="0" w:beforeAutospacing="0" w:after="0" w:afterAutospacing="0" w:line="360" w:lineRule="auto"/>
        <w:ind w:firstLine="555"/>
        <w:rPr>
          <w:rFonts w:ascii="黑体" w:eastAsia="黑体" w:hAnsi="黑体"/>
          <w:color w:val="333333"/>
          <w:sz w:val="28"/>
          <w:szCs w:val="28"/>
        </w:rPr>
      </w:pPr>
      <w:r w:rsidRPr="00DC2F5E">
        <w:rPr>
          <w:rFonts w:ascii="黑体" w:eastAsia="黑体" w:hAnsi="黑体" w:hint="eastAsia"/>
          <w:color w:val="333333"/>
          <w:sz w:val="28"/>
          <w:szCs w:val="28"/>
        </w:rPr>
        <w:t>一、</w:t>
      </w:r>
      <w:r w:rsidR="00C349B1" w:rsidRPr="00DC2F5E">
        <w:rPr>
          <w:rFonts w:ascii="黑体" w:eastAsia="黑体" w:hAnsi="黑体" w:hint="eastAsia"/>
          <w:color w:val="333333"/>
          <w:sz w:val="28"/>
          <w:szCs w:val="28"/>
        </w:rPr>
        <w:t>参赛要求</w:t>
      </w:r>
    </w:p>
    <w:p w:rsidR="00DC2F5E" w:rsidRDefault="00DC2F5E" w:rsidP="00DC2F5E">
      <w:pPr>
        <w:pStyle w:val="a5"/>
        <w:spacing w:before="0" w:beforeAutospacing="0" w:after="0" w:afterAutospacing="0" w:line="360" w:lineRule="auto"/>
        <w:ind w:firstLine="555"/>
        <w:rPr>
          <w:rFonts w:ascii="仿宋" w:eastAsia="仿宋" w:hAnsi="仿宋" w:hint="eastAsia"/>
          <w:color w:val="333333"/>
          <w:sz w:val="28"/>
          <w:szCs w:val="28"/>
        </w:rPr>
      </w:pPr>
      <w:r w:rsidRPr="00DC2F5E">
        <w:rPr>
          <w:rFonts w:ascii="仿宋" w:eastAsia="仿宋" w:hAnsi="仿宋" w:hint="eastAsia"/>
          <w:color w:val="333333"/>
          <w:sz w:val="28"/>
          <w:szCs w:val="28"/>
        </w:rPr>
        <w:t>重点考察参赛团队（2～4人）针对某门课程中部分教学内容完成教学设计、实施课堂教学、评价目标达成、进行反思改进的能力。</w:t>
      </w:r>
    </w:p>
    <w:p w:rsidR="00463E5C" w:rsidRDefault="00DC2F5E" w:rsidP="00DC2F5E">
      <w:pPr>
        <w:pStyle w:val="a5"/>
        <w:spacing w:before="0" w:beforeAutospacing="0" w:after="0" w:afterAutospacing="0" w:line="360" w:lineRule="auto"/>
        <w:ind w:firstLine="555"/>
        <w:rPr>
          <w:rFonts w:ascii="仿宋" w:eastAsia="仿宋" w:hAnsi="仿宋"/>
          <w:color w:val="333333"/>
          <w:sz w:val="28"/>
          <w:szCs w:val="28"/>
        </w:rPr>
      </w:pPr>
      <w:r w:rsidRPr="00DC2F5E">
        <w:rPr>
          <w:rFonts w:ascii="仿宋" w:eastAsia="仿宋" w:hAnsi="仿宋" w:hint="eastAsia"/>
          <w:color w:val="333333"/>
          <w:sz w:val="28"/>
          <w:szCs w:val="28"/>
        </w:rPr>
        <w:t>参赛团队应落实职业教育国家教学标准，对接职业标准（规范），关注有关产业发展新业态新模式，对接新技术、新工艺、新规范，依据学校专业人才培养方案和实施性课程标准，选取参赛教学内容，进行学情分析，确定教学目标，优化教学过程，合理运用技术、方法和资源等组织课堂教学，进行教学考核与评价，做出教学反思与诊改。</w:t>
      </w:r>
      <w:r w:rsidR="00463E5C">
        <w:rPr>
          <w:rFonts w:ascii="仿宋" w:eastAsia="仿宋" w:hAnsi="仿宋" w:hint="eastAsia"/>
          <w:color w:val="333333"/>
          <w:sz w:val="28"/>
          <w:szCs w:val="28"/>
        </w:rPr>
        <w:t xml:space="preserve">   </w:t>
      </w:r>
    </w:p>
    <w:p w:rsidR="000E308D" w:rsidRPr="00DC2F5E" w:rsidRDefault="00C349B1" w:rsidP="00DC2F5E">
      <w:pPr>
        <w:pStyle w:val="a5"/>
        <w:spacing w:before="0" w:beforeAutospacing="0" w:after="0" w:afterAutospacing="0" w:line="360" w:lineRule="auto"/>
        <w:ind w:firstLine="555"/>
        <w:rPr>
          <w:rStyle w:val="a6"/>
          <w:rFonts w:ascii="黑体" w:eastAsia="黑体" w:hAnsi="黑体"/>
          <w:b w:val="0"/>
          <w:bCs w:val="0"/>
          <w:color w:val="333333"/>
          <w:sz w:val="28"/>
          <w:szCs w:val="28"/>
        </w:rPr>
      </w:pPr>
      <w:r w:rsidRPr="00DC2F5E">
        <w:rPr>
          <w:rFonts w:ascii="黑体" w:eastAsia="黑体" w:hAnsi="黑体" w:hint="eastAsia"/>
          <w:color w:val="333333"/>
          <w:sz w:val="28"/>
          <w:szCs w:val="28"/>
        </w:rPr>
        <w:t>二、作品提交</w:t>
      </w:r>
    </w:p>
    <w:p w:rsidR="00913103" w:rsidRDefault="00966F0B" w:rsidP="00DC2F5E">
      <w:pPr>
        <w:pStyle w:val="a5"/>
        <w:spacing w:before="0" w:beforeAutospacing="0" w:after="0" w:afterAutospacing="0" w:line="360" w:lineRule="auto"/>
        <w:ind w:firstLine="555"/>
        <w:rPr>
          <w:rStyle w:val="a6"/>
          <w:rFonts w:ascii="仿宋" w:eastAsia="仿宋" w:hAnsi="仿宋"/>
          <w:color w:val="333333"/>
          <w:sz w:val="28"/>
          <w:szCs w:val="28"/>
        </w:rPr>
      </w:pPr>
      <w:r w:rsidRPr="00DC2F5E">
        <w:rPr>
          <w:rStyle w:val="a6"/>
          <w:rFonts w:ascii="仿宋" w:eastAsia="仿宋" w:hAnsi="仿宋" w:hint="eastAsia"/>
          <w:color w:val="333333"/>
          <w:sz w:val="28"/>
          <w:szCs w:val="28"/>
        </w:rPr>
        <w:t>公共基础课程组</w:t>
      </w:r>
      <w:r w:rsidR="00913103">
        <w:rPr>
          <w:rStyle w:val="a6"/>
          <w:rFonts w:ascii="仿宋" w:eastAsia="仿宋" w:hAnsi="仿宋" w:hint="eastAsia"/>
          <w:color w:val="333333"/>
          <w:sz w:val="28"/>
          <w:szCs w:val="28"/>
        </w:rPr>
        <w:t>：</w:t>
      </w:r>
      <w:r w:rsidR="00913103" w:rsidRPr="00913103">
        <w:rPr>
          <w:rStyle w:val="a6"/>
          <w:rFonts w:ascii="仿宋" w:eastAsia="仿宋" w:hAnsi="仿宋" w:hint="eastAsia"/>
          <w:b w:val="0"/>
          <w:color w:val="333333"/>
          <w:sz w:val="28"/>
          <w:szCs w:val="28"/>
        </w:rPr>
        <w:t>公共基础课程中不少于4学时连续、完整的教学内容。</w:t>
      </w:r>
    </w:p>
    <w:p w:rsidR="00913103" w:rsidRDefault="006671BB" w:rsidP="00DC2F5E">
      <w:pPr>
        <w:pStyle w:val="a5"/>
        <w:spacing w:before="0" w:beforeAutospacing="0" w:after="0" w:afterAutospacing="0" w:line="360" w:lineRule="auto"/>
        <w:ind w:firstLine="555"/>
        <w:rPr>
          <w:rFonts w:ascii="仿宋" w:eastAsia="仿宋" w:hAnsi="仿宋"/>
          <w:color w:val="333333"/>
          <w:sz w:val="28"/>
          <w:szCs w:val="28"/>
        </w:rPr>
      </w:pPr>
      <w:r w:rsidRPr="00DC2F5E">
        <w:rPr>
          <w:rStyle w:val="a6"/>
          <w:rFonts w:ascii="仿宋" w:eastAsia="仿宋" w:hAnsi="仿宋" w:hint="eastAsia"/>
          <w:color w:val="333333"/>
          <w:sz w:val="28"/>
          <w:szCs w:val="28"/>
        </w:rPr>
        <w:t>专业课程一组</w:t>
      </w:r>
      <w:r w:rsidR="00913103">
        <w:rPr>
          <w:rStyle w:val="a6"/>
          <w:rFonts w:ascii="仿宋" w:eastAsia="仿宋" w:hAnsi="仿宋" w:hint="eastAsia"/>
          <w:color w:val="333333"/>
          <w:sz w:val="28"/>
          <w:szCs w:val="28"/>
        </w:rPr>
        <w:t>：</w:t>
      </w:r>
      <w:r w:rsidR="00913103" w:rsidRPr="00913103">
        <w:rPr>
          <w:rStyle w:val="a6"/>
          <w:rFonts w:ascii="仿宋" w:eastAsia="仿宋" w:hAnsi="仿宋" w:hint="eastAsia"/>
          <w:b w:val="0"/>
          <w:color w:val="333333"/>
          <w:sz w:val="28"/>
          <w:szCs w:val="28"/>
        </w:rPr>
        <w:t>专业基础课程或专业核心课程或专业拓展课程中不少于4学时连续、完整的教学内容。</w:t>
      </w:r>
    </w:p>
    <w:p w:rsidR="00913103" w:rsidRPr="00913103" w:rsidRDefault="00966F0B" w:rsidP="00DC2F5E">
      <w:pPr>
        <w:pStyle w:val="a5"/>
        <w:spacing w:before="0" w:beforeAutospacing="0" w:after="0" w:afterAutospacing="0" w:line="360" w:lineRule="auto"/>
        <w:ind w:firstLine="555"/>
        <w:rPr>
          <w:rStyle w:val="a6"/>
          <w:rFonts w:ascii="仿宋" w:eastAsia="仿宋" w:hAnsi="仿宋"/>
          <w:b w:val="0"/>
          <w:color w:val="333333"/>
          <w:sz w:val="28"/>
          <w:szCs w:val="28"/>
        </w:rPr>
      </w:pPr>
      <w:r w:rsidRPr="00DC2F5E">
        <w:rPr>
          <w:rStyle w:val="a6"/>
          <w:rFonts w:ascii="仿宋" w:eastAsia="仿宋" w:hAnsi="仿宋" w:hint="eastAsia"/>
          <w:color w:val="333333"/>
          <w:sz w:val="28"/>
          <w:szCs w:val="28"/>
        </w:rPr>
        <w:t>专业课程二组</w:t>
      </w:r>
      <w:r w:rsidR="00913103">
        <w:rPr>
          <w:rStyle w:val="a6"/>
          <w:rFonts w:ascii="仿宋" w:eastAsia="仿宋" w:hAnsi="仿宋" w:hint="eastAsia"/>
          <w:color w:val="333333"/>
          <w:sz w:val="28"/>
          <w:szCs w:val="28"/>
        </w:rPr>
        <w:t>：</w:t>
      </w:r>
      <w:r w:rsidR="00913103" w:rsidRPr="00913103">
        <w:rPr>
          <w:rStyle w:val="a6"/>
          <w:rFonts w:ascii="仿宋" w:eastAsia="仿宋" w:hAnsi="仿宋" w:hint="eastAsia"/>
          <w:b w:val="0"/>
          <w:color w:val="333333"/>
          <w:sz w:val="28"/>
          <w:szCs w:val="28"/>
        </w:rPr>
        <w:t>专业核心课程或专业拓展课程中不少于4学时连续、完整的教学内容，其中必须包含不少于2学时的实训教学内容。</w:t>
      </w:r>
    </w:p>
    <w:p w:rsidR="00D4732A" w:rsidRDefault="00D4732A" w:rsidP="00DC2F5E">
      <w:pPr>
        <w:pStyle w:val="a5"/>
        <w:spacing w:before="0" w:beforeAutospacing="0" w:after="0" w:afterAutospacing="0" w:line="360" w:lineRule="auto"/>
        <w:ind w:firstLine="555"/>
        <w:rPr>
          <w:rFonts w:ascii="仿宋" w:eastAsia="仿宋" w:hAnsi="仿宋"/>
          <w:color w:val="333333"/>
          <w:sz w:val="28"/>
          <w:szCs w:val="28"/>
        </w:rPr>
      </w:pPr>
      <w:r w:rsidRPr="00D4732A">
        <w:rPr>
          <w:rFonts w:ascii="仿宋" w:eastAsia="仿宋" w:hAnsi="仿宋" w:hint="eastAsia"/>
          <w:color w:val="333333"/>
          <w:sz w:val="28"/>
          <w:szCs w:val="28"/>
        </w:rPr>
        <w:lastRenderedPageBreak/>
        <w:t>根据</w:t>
      </w:r>
      <w:r w:rsidR="005C7DF0">
        <w:rPr>
          <w:rFonts w:ascii="仿宋" w:eastAsia="仿宋" w:hAnsi="仿宋" w:hint="eastAsia"/>
          <w:color w:val="333333"/>
          <w:sz w:val="28"/>
          <w:szCs w:val="28"/>
        </w:rPr>
        <w:t>2020年</w:t>
      </w:r>
      <w:r w:rsidRPr="00D4732A">
        <w:rPr>
          <w:rFonts w:ascii="仿宋" w:eastAsia="仿宋" w:hAnsi="仿宋" w:hint="eastAsia"/>
          <w:color w:val="333333"/>
          <w:sz w:val="28"/>
          <w:szCs w:val="28"/>
        </w:rPr>
        <w:t>国赛方案,省赛预计也要求提交不少于16</w:t>
      </w:r>
      <w:r w:rsidR="00AA1936">
        <w:rPr>
          <w:rFonts w:ascii="仿宋" w:eastAsia="仿宋" w:hAnsi="仿宋" w:hint="eastAsia"/>
          <w:color w:val="333333"/>
          <w:sz w:val="28"/>
          <w:szCs w:val="28"/>
        </w:rPr>
        <w:t>学时连续、完整的教学内容。为减轻教师参赛的工作量，建议</w:t>
      </w:r>
      <w:r w:rsidRPr="00D4732A">
        <w:rPr>
          <w:rFonts w:ascii="仿宋" w:eastAsia="仿宋" w:hAnsi="仿宋" w:hint="eastAsia"/>
          <w:color w:val="333333"/>
          <w:sz w:val="28"/>
          <w:szCs w:val="28"/>
        </w:rPr>
        <w:t>各参赛团队在选定16学时的基础上，再选择4学时的教学内容参加校赛。参加完校赛、获得省赛推荐资格后，按照省赛要求选定课时、准备参赛作品。</w:t>
      </w:r>
    </w:p>
    <w:p w:rsidR="00D4732A" w:rsidRDefault="00D4732A" w:rsidP="00D4732A">
      <w:pPr>
        <w:pStyle w:val="a5"/>
        <w:spacing w:before="0" w:beforeAutospacing="0" w:after="0" w:afterAutospacing="0" w:line="360" w:lineRule="auto"/>
        <w:ind w:firstLine="555"/>
        <w:rPr>
          <w:rFonts w:ascii="黑体" w:eastAsia="黑体" w:hAnsi="黑体"/>
          <w:color w:val="333333"/>
          <w:sz w:val="28"/>
          <w:szCs w:val="28"/>
        </w:rPr>
      </w:pPr>
      <w:r w:rsidRPr="00D4732A">
        <w:rPr>
          <w:rFonts w:ascii="黑体" w:eastAsia="黑体" w:hAnsi="黑体" w:hint="eastAsia"/>
          <w:color w:val="333333"/>
          <w:sz w:val="28"/>
          <w:szCs w:val="28"/>
        </w:rPr>
        <w:t>三、参赛作品材料</w:t>
      </w:r>
    </w:p>
    <w:p w:rsidR="00D4732A" w:rsidRPr="00D4732A" w:rsidRDefault="00D4732A" w:rsidP="00D4732A">
      <w:pPr>
        <w:pStyle w:val="a5"/>
        <w:spacing w:before="0" w:beforeAutospacing="0" w:after="0" w:afterAutospacing="0" w:line="360" w:lineRule="auto"/>
        <w:ind w:firstLine="555"/>
        <w:rPr>
          <w:rFonts w:ascii="仿宋" w:eastAsia="仿宋" w:hAnsi="仿宋"/>
          <w:color w:val="333333"/>
          <w:sz w:val="28"/>
          <w:szCs w:val="28"/>
        </w:rPr>
      </w:pPr>
      <w:r w:rsidRPr="00D4732A">
        <w:rPr>
          <w:rFonts w:ascii="仿宋" w:eastAsia="仿宋" w:hAnsi="仿宋" w:hint="eastAsia"/>
          <w:color w:val="333333"/>
          <w:sz w:val="28"/>
          <w:szCs w:val="28"/>
        </w:rPr>
        <w:t>教学团队选取某门课程在一个学期中符合要求的教学任务作为参赛作品，完成教学设计，组织实施课堂教学。教学内容要符合教育部印发的职业教育国家教学标准中的有关要求，公共基础课程教学内容应突出思想性、注重基础性、体现职业性、反映时代性；专业（技能）课程教学内容应对接新技术、新工艺、新规范。教材的选用和使用必须遵照《职业院校教材管理办法》等文件规定和要求。鼓励推荐落实中职公共基础课程标准、体现课程思政和劳动教育要求、推进1+X证书制度试点和中外合作办学、针对高职扩招生源特点实施教学、实施线上线下混合式教学效果良好的参赛作品。</w:t>
      </w:r>
    </w:p>
    <w:p w:rsidR="00D4732A" w:rsidRPr="00D4732A" w:rsidRDefault="00D4732A" w:rsidP="00D4732A">
      <w:pPr>
        <w:pStyle w:val="a5"/>
        <w:spacing w:before="0" w:beforeAutospacing="0" w:after="0" w:afterAutospacing="0" w:line="360" w:lineRule="auto"/>
        <w:ind w:firstLine="555"/>
        <w:rPr>
          <w:rFonts w:ascii="仿宋" w:eastAsia="仿宋" w:hAnsi="仿宋"/>
          <w:color w:val="333333"/>
          <w:sz w:val="28"/>
          <w:szCs w:val="28"/>
        </w:rPr>
      </w:pPr>
      <w:r w:rsidRPr="00D4732A">
        <w:rPr>
          <w:rFonts w:ascii="仿宋" w:eastAsia="仿宋" w:hAnsi="仿宋" w:hint="eastAsia"/>
          <w:color w:val="333333"/>
          <w:sz w:val="28"/>
          <w:szCs w:val="28"/>
        </w:rPr>
        <w:t>参赛作品材料包括实际使用的教案、3</w:t>
      </w:r>
      <w:r w:rsidR="00F24373">
        <w:rPr>
          <w:rFonts w:ascii="仿宋" w:eastAsia="仿宋" w:hAnsi="仿宋" w:hint="eastAsia"/>
          <w:color w:val="333333"/>
          <w:sz w:val="28"/>
          <w:szCs w:val="28"/>
        </w:rPr>
        <w:t>-</w:t>
      </w:r>
      <w:r w:rsidRPr="00D4732A">
        <w:rPr>
          <w:rFonts w:ascii="仿宋" w:eastAsia="仿宋" w:hAnsi="仿宋" w:hint="eastAsia"/>
          <w:color w:val="333333"/>
          <w:sz w:val="28"/>
          <w:szCs w:val="28"/>
        </w:rPr>
        <w:t>4段课堂实录视频、教学实施报告，另附参赛作品所依据的实际使用的专业人才培养方案和课程标准</w:t>
      </w:r>
      <w:r w:rsidR="00D564E1">
        <w:rPr>
          <w:rFonts w:ascii="仿宋" w:eastAsia="仿宋" w:hAnsi="仿宋" w:hint="eastAsia"/>
          <w:color w:val="333333"/>
          <w:sz w:val="28"/>
          <w:szCs w:val="28"/>
        </w:rPr>
        <w:t>。具体</w:t>
      </w:r>
      <w:r w:rsidRPr="00D4732A">
        <w:rPr>
          <w:rFonts w:ascii="仿宋" w:eastAsia="仿宋" w:hAnsi="仿宋" w:hint="eastAsia"/>
          <w:color w:val="333333"/>
          <w:sz w:val="28"/>
          <w:szCs w:val="28"/>
        </w:rPr>
        <w:t>要求</w:t>
      </w:r>
      <w:r w:rsidR="006F2ABB">
        <w:rPr>
          <w:rFonts w:ascii="仿宋" w:eastAsia="仿宋" w:hAnsi="仿宋" w:hint="eastAsia"/>
          <w:color w:val="333333"/>
          <w:sz w:val="28"/>
          <w:szCs w:val="28"/>
        </w:rPr>
        <w:t>详</w:t>
      </w:r>
      <w:r w:rsidRPr="00D4732A">
        <w:rPr>
          <w:rFonts w:ascii="仿宋" w:eastAsia="仿宋" w:hAnsi="仿宋" w:hint="eastAsia"/>
          <w:color w:val="333333"/>
          <w:sz w:val="28"/>
          <w:szCs w:val="28"/>
        </w:rPr>
        <w:t>见附</w:t>
      </w:r>
      <w:r w:rsidR="00456166">
        <w:rPr>
          <w:rFonts w:ascii="仿宋" w:eastAsia="仿宋" w:hAnsi="仿宋" w:hint="eastAsia"/>
          <w:color w:val="333333"/>
          <w:sz w:val="28"/>
          <w:szCs w:val="28"/>
        </w:rPr>
        <w:t>1</w:t>
      </w:r>
      <w:r w:rsidRPr="00D4732A">
        <w:rPr>
          <w:rFonts w:ascii="仿宋" w:eastAsia="仿宋" w:hAnsi="仿宋" w:hint="eastAsia"/>
          <w:color w:val="333333"/>
          <w:sz w:val="28"/>
          <w:szCs w:val="28"/>
        </w:rPr>
        <w:t>。</w:t>
      </w:r>
    </w:p>
    <w:p w:rsidR="003C755D" w:rsidRPr="003C755D" w:rsidRDefault="003C755D" w:rsidP="003C755D">
      <w:pPr>
        <w:pStyle w:val="a5"/>
        <w:spacing w:before="0" w:beforeAutospacing="0" w:after="0" w:afterAutospacing="0" w:line="360" w:lineRule="auto"/>
        <w:ind w:firstLine="555"/>
        <w:rPr>
          <w:rFonts w:ascii="黑体" w:eastAsia="黑体" w:hAnsi="黑体"/>
          <w:color w:val="333333"/>
          <w:sz w:val="28"/>
          <w:szCs w:val="28"/>
        </w:rPr>
      </w:pPr>
      <w:r w:rsidRPr="003C755D">
        <w:rPr>
          <w:rFonts w:ascii="黑体" w:eastAsia="黑体" w:hAnsi="黑体" w:hint="eastAsia"/>
          <w:bCs/>
          <w:sz w:val="28"/>
          <w:szCs w:val="28"/>
        </w:rPr>
        <w:t>四、</w:t>
      </w:r>
      <w:r>
        <w:rPr>
          <w:rFonts w:ascii="黑体" w:eastAsia="黑体" w:hAnsi="黑体" w:hint="eastAsia"/>
          <w:bCs/>
          <w:sz w:val="28"/>
          <w:szCs w:val="28"/>
        </w:rPr>
        <w:t>其他</w:t>
      </w:r>
      <w:r w:rsidRPr="003C755D">
        <w:rPr>
          <w:rFonts w:ascii="黑体" w:eastAsia="黑体" w:hAnsi="黑体" w:hint="eastAsia"/>
          <w:bCs/>
          <w:sz w:val="28"/>
          <w:szCs w:val="28"/>
        </w:rPr>
        <w:t>要求</w:t>
      </w:r>
    </w:p>
    <w:p w:rsidR="003C755D" w:rsidRPr="003C755D" w:rsidRDefault="003C755D" w:rsidP="003C755D">
      <w:pPr>
        <w:pStyle w:val="a5"/>
        <w:spacing w:before="0" w:beforeAutospacing="0" w:after="0" w:afterAutospacing="0" w:line="360" w:lineRule="auto"/>
        <w:ind w:firstLine="555"/>
        <w:rPr>
          <w:rFonts w:ascii="仿宋" w:eastAsia="仿宋" w:hAnsi="仿宋"/>
          <w:color w:val="333333"/>
          <w:sz w:val="28"/>
          <w:szCs w:val="28"/>
        </w:rPr>
      </w:pPr>
      <w:r w:rsidRPr="003C755D">
        <w:rPr>
          <w:rFonts w:ascii="仿宋" w:eastAsia="仿宋" w:hAnsi="仿宋" w:hint="eastAsia"/>
          <w:color w:val="333333"/>
          <w:sz w:val="28"/>
          <w:szCs w:val="28"/>
        </w:rPr>
        <w:t>1.教师团队参赛成员角色包含：主讲（形象气质佳）、课程设计（擅长教学设计）、技术实现（信息化素质高）等，教师在团队中的角色自拟。</w:t>
      </w:r>
      <w:r w:rsidR="00C04F0B">
        <w:rPr>
          <w:rFonts w:ascii="仿宋" w:eastAsia="仿宋" w:hAnsi="仿宋" w:hint="eastAsia"/>
          <w:color w:val="333333"/>
          <w:sz w:val="28"/>
          <w:szCs w:val="28"/>
        </w:rPr>
        <w:t>每位教师限参加1个作品的比赛，每个作品只能参加一个报名组的比赛。</w:t>
      </w:r>
    </w:p>
    <w:p w:rsidR="003C755D" w:rsidRPr="003C755D" w:rsidRDefault="003C755D" w:rsidP="003C755D">
      <w:pPr>
        <w:pStyle w:val="a5"/>
        <w:spacing w:before="0" w:beforeAutospacing="0" w:after="0" w:afterAutospacing="0" w:line="360" w:lineRule="auto"/>
        <w:ind w:firstLine="555"/>
        <w:rPr>
          <w:rFonts w:ascii="仿宋" w:eastAsia="仿宋" w:hAnsi="仿宋"/>
          <w:color w:val="333333"/>
          <w:sz w:val="28"/>
          <w:szCs w:val="28"/>
        </w:rPr>
      </w:pPr>
      <w:r w:rsidRPr="003C755D">
        <w:rPr>
          <w:rFonts w:ascii="仿宋" w:eastAsia="仿宋" w:hAnsi="仿宋" w:hint="eastAsia"/>
          <w:color w:val="333333"/>
          <w:sz w:val="28"/>
          <w:szCs w:val="28"/>
        </w:rPr>
        <w:lastRenderedPageBreak/>
        <w:t>2.参赛内容应依据教育部印发的专业目录、专业教学标准或课程教学大纲等职业教育国家教学标准有关要求选取教学内容、进行教学设计，教学内容应与职业教育国家规划教材有关内容相对应。</w:t>
      </w:r>
    </w:p>
    <w:p w:rsidR="003C755D" w:rsidRPr="003C755D" w:rsidRDefault="003C755D" w:rsidP="003C755D">
      <w:pPr>
        <w:pStyle w:val="a5"/>
        <w:spacing w:before="0" w:beforeAutospacing="0" w:after="0" w:afterAutospacing="0" w:line="360" w:lineRule="auto"/>
        <w:ind w:firstLine="555"/>
        <w:rPr>
          <w:rFonts w:ascii="仿宋" w:eastAsia="仿宋" w:hAnsi="仿宋"/>
          <w:color w:val="333333"/>
          <w:sz w:val="28"/>
          <w:szCs w:val="28"/>
        </w:rPr>
      </w:pPr>
      <w:r w:rsidRPr="003C755D">
        <w:rPr>
          <w:rFonts w:ascii="仿宋" w:eastAsia="仿宋" w:hAnsi="仿宋" w:hint="eastAsia"/>
          <w:color w:val="333333"/>
          <w:sz w:val="28"/>
          <w:szCs w:val="28"/>
        </w:rPr>
        <w:t>3.参赛作品所涉及的专业须是在教育部备案并实际开设的专业。</w:t>
      </w:r>
    </w:p>
    <w:p w:rsidR="003C755D" w:rsidRPr="003C755D" w:rsidRDefault="003C755D" w:rsidP="003C755D">
      <w:pPr>
        <w:pStyle w:val="a5"/>
        <w:spacing w:before="0" w:beforeAutospacing="0" w:after="0" w:afterAutospacing="0" w:line="360" w:lineRule="auto"/>
        <w:ind w:firstLine="555"/>
        <w:rPr>
          <w:rFonts w:ascii="仿宋" w:eastAsia="仿宋" w:hAnsi="仿宋"/>
          <w:color w:val="333333"/>
          <w:sz w:val="28"/>
          <w:szCs w:val="28"/>
        </w:rPr>
      </w:pPr>
      <w:r w:rsidRPr="003C755D">
        <w:rPr>
          <w:rFonts w:ascii="仿宋" w:eastAsia="仿宋" w:hAnsi="仿宋" w:hint="eastAsia"/>
          <w:color w:val="333333"/>
          <w:sz w:val="28"/>
          <w:szCs w:val="28"/>
        </w:rPr>
        <w:t>4.</w:t>
      </w:r>
      <w:r w:rsidR="00631A5E">
        <w:rPr>
          <w:rFonts w:ascii="仿宋" w:eastAsia="仿宋" w:hAnsi="仿宋" w:hint="eastAsia"/>
          <w:color w:val="333333"/>
          <w:sz w:val="28"/>
          <w:szCs w:val="28"/>
        </w:rPr>
        <w:t>参赛教师可选用全国职业院校信息化教学大赛组委会免费提供的国家</w:t>
      </w:r>
      <w:r w:rsidRPr="003C755D">
        <w:rPr>
          <w:rFonts w:ascii="仿宋" w:eastAsia="仿宋" w:hAnsi="仿宋" w:hint="eastAsia"/>
          <w:color w:val="333333"/>
          <w:sz w:val="28"/>
          <w:szCs w:val="28"/>
        </w:rPr>
        <w:t>职业教育专业教学资源库、国家精品资源共享课、职业学校企业生产实际教学案例库相关资源进行教学设计和实际教学，可从资源支持平台（智慧职教www.icve.com.cn、爱课程网www.icourses.cn）获取，或登录大赛官方网站（</w:t>
      </w:r>
      <w:hyperlink r:id="rId7" w:history="1">
        <w:r w:rsidRPr="003C755D">
          <w:rPr>
            <w:rFonts w:hint="eastAsia"/>
            <w:color w:val="333333"/>
            <w:sz w:val="28"/>
            <w:szCs w:val="28"/>
          </w:rPr>
          <w:t>http://www.nvic.com.cn/</w:t>
        </w:r>
      </w:hyperlink>
      <w:r w:rsidRPr="003C755D">
        <w:rPr>
          <w:rFonts w:ascii="仿宋" w:eastAsia="仿宋" w:hAnsi="仿宋" w:hint="eastAsia"/>
          <w:color w:val="333333"/>
          <w:sz w:val="28"/>
          <w:szCs w:val="28"/>
        </w:rPr>
        <w:t>）的“赛事视频”等栏目中查看比赛作品视频。</w:t>
      </w:r>
    </w:p>
    <w:p w:rsidR="00E52A9F" w:rsidRDefault="00FE1EDA" w:rsidP="00DC2F5E">
      <w:pPr>
        <w:pStyle w:val="a5"/>
        <w:spacing w:before="0" w:beforeAutospacing="0" w:after="0" w:afterAutospacing="0" w:line="360" w:lineRule="auto"/>
        <w:ind w:firstLine="555"/>
        <w:rPr>
          <w:rFonts w:ascii="仿宋" w:eastAsia="仿宋" w:hAnsi="仿宋"/>
          <w:color w:val="333333"/>
          <w:sz w:val="28"/>
          <w:szCs w:val="28"/>
        </w:rPr>
      </w:pPr>
      <w:r>
        <w:rPr>
          <w:rFonts w:ascii="仿宋" w:eastAsia="仿宋" w:hAnsi="仿宋" w:hint="eastAsia"/>
          <w:color w:val="333333"/>
          <w:sz w:val="28"/>
          <w:szCs w:val="28"/>
        </w:rPr>
        <w:t>5.其他更详细资料可查阅</w:t>
      </w:r>
      <w:r w:rsidRPr="00FE1EDA">
        <w:rPr>
          <w:rFonts w:ascii="仿宋" w:eastAsia="仿宋" w:hAnsi="仿宋" w:hint="eastAsia"/>
          <w:color w:val="333333"/>
          <w:sz w:val="28"/>
          <w:szCs w:val="28"/>
        </w:rPr>
        <w:t>2020年全国职业院校技能大赛教学能力比赛方案</w:t>
      </w:r>
      <w:r>
        <w:rPr>
          <w:rFonts w:ascii="仿宋" w:eastAsia="仿宋" w:hAnsi="仿宋" w:hint="eastAsia"/>
          <w:color w:val="333333"/>
          <w:sz w:val="28"/>
          <w:szCs w:val="28"/>
        </w:rPr>
        <w:t>及评分指标</w:t>
      </w:r>
      <w:r w:rsidR="00100F89">
        <w:rPr>
          <w:rFonts w:ascii="仿宋" w:eastAsia="仿宋" w:hAnsi="仿宋" w:hint="eastAsia"/>
          <w:color w:val="333333"/>
          <w:sz w:val="28"/>
          <w:szCs w:val="28"/>
        </w:rPr>
        <w:t>。</w:t>
      </w:r>
    </w:p>
    <w:p w:rsidR="00FE1EDA" w:rsidRDefault="00FE1EDA" w:rsidP="00DC2F5E">
      <w:pPr>
        <w:pStyle w:val="a5"/>
        <w:spacing w:before="0" w:beforeAutospacing="0" w:after="0" w:afterAutospacing="0" w:line="360" w:lineRule="auto"/>
        <w:ind w:firstLine="555"/>
        <w:rPr>
          <w:rFonts w:ascii="仿宋" w:eastAsia="仿宋" w:hAnsi="仿宋"/>
          <w:color w:val="333333"/>
          <w:sz w:val="28"/>
          <w:szCs w:val="28"/>
        </w:rPr>
      </w:pPr>
    </w:p>
    <w:p w:rsidR="0073500D" w:rsidRPr="00DC2F5E" w:rsidRDefault="00F532B0" w:rsidP="00DC2F5E">
      <w:pPr>
        <w:pStyle w:val="a5"/>
        <w:spacing w:before="0" w:beforeAutospacing="0" w:after="0" w:afterAutospacing="0" w:line="360" w:lineRule="auto"/>
        <w:ind w:firstLine="555"/>
        <w:rPr>
          <w:color w:val="333333"/>
          <w:sz w:val="28"/>
          <w:szCs w:val="28"/>
        </w:rPr>
      </w:pPr>
      <w:r w:rsidRPr="00DC2F5E">
        <w:rPr>
          <w:rFonts w:ascii="仿宋" w:eastAsia="仿宋" w:hAnsi="仿宋" w:hint="eastAsia"/>
          <w:color w:val="333333"/>
          <w:sz w:val="28"/>
          <w:szCs w:val="28"/>
        </w:rPr>
        <w:t>各参赛团队</w:t>
      </w:r>
      <w:r w:rsidR="0073500D" w:rsidRPr="00DC2F5E">
        <w:rPr>
          <w:rFonts w:ascii="仿宋" w:eastAsia="仿宋" w:hAnsi="仿宋" w:hint="eastAsia"/>
          <w:color w:val="333333"/>
          <w:sz w:val="28"/>
          <w:szCs w:val="28"/>
        </w:rPr>
        <w:t>请于</w:t>
      </w:r>
      <w:r w:rsidR="00543F69">
        <w:rPr>
          <w:rFonts w:ascii="仿宋" w:eastAsia="仿宋" w:hAnsi="仿宋" w:hint="eastAsia"/>
          <w:color w:val="333333"/>
          <w:sz w:val="28"/>
          <w:szCs w:val="28"/>
        </w:rPr>
        <w:t>3</w:t>
      </w:r>
      <w:r w:rsidR="0073500D" w:rsidRPr="00DC2F5E">
        <w:rPr>
          <w:rFonts w:ascii="仿宋" w:eastAsia="仿宋" w:hAnsi="仿宋" w:hint="eastAsia"/>
          <w:color w:val="333333"/>
          <w:sz w:val="28"/>
          <w:szCs w:val="28"/>
        </w:rPr>
        <w:t>月</w:t>
      </w:r>
      <w:r w:rsidR="00543F69">
        <w:rPr>
          <w:rFonts w:ascii="仿宋" w:eastAsia="仿宋" w:hAnsi="仿宋" w:hint="eastAsia"/>
          <w:color w:val="333333"/>
          <w:sz w:val="28"/>
          <w:szCs w:val="28"/>
        </w:rPr>
        <w:t>25</w:t>
      </w:r>
      <w:r w:rsidR="0073500D" w:rsidRPr="00DC2F5E">
        <w:rPr>
          <w:rFonts w:ascii="仿宋" w:eastAsia="仿宋" w:hAnsi="仿宋" w:hint="eastAsia"/>
          <w:color w:val="333333"/>
          <w:sz w:val="28"/>
          <w:szCs w:val="28"/>
        </w:rPr>
        <w:t>日前</w:t>
      </w:r>
      <w:r w:rsidRPr="00DC2F5E">
        <w:rPr>
          <w:rFonts w:ascii="仿宋" w:eastAsia="仿宋" w:hAnsi="仿宋" w:hint="eastAsia"/>
          <w:color w:val="333333"/>
          <w:sz w:val="28"/>
          <w:szCs w:val="28"/>
        </w:rPr>
        <w:t>提交《202</w:t>
      </w:r>
      <w:r w:rsidR="00E52A9F">
        <w:rPr>
          <w:rFonts w:ascii="仿宋" w:eastAsia="仿宋" w:hAnsi="仿宋" w:hint="eastAsia"/>
          <w:color w:val="333333"/>
          <w:sz w:val="28"/>
          <w:szCs w:val="28"/>
        </w:rPr>
        <w:t>1</w:t>
      </w:r>
      <w:r w:rsidRPr="00DC2F5E">
        <w:rPr>
          <w:rFonts w:ascii="仿宋" w:eastAsia="仿宋" w:hAnsi="仿宋" w:hint="eastAsia"/>
          <w:color w:val="333333"/>
          <w:sz w:val="28"/>
          <w:szCs w:val="28"/>
        </w:rPr>
        <w:t>年度校级教学能力比赛参赛作品信息表》（附件</w:t>
      </w:r>
      <w:r w:rsidR="00100F89">
        <w:rPr>
          <w:rFonts w:ascii="仿宋" w:eastAsia="仿宋" w:hAnsi="仿宋" w:hint="eastAsia"/>
          <w:color w:val="333333"/>
          <w:sz w:val="28"/>
          <w:szCs w:val="28"/>
        </w:rPr>
        <w:t>4</w:t>
      </w:r>
      <w:r w:rsidR="00E44880">
        <w:rPr>
          <w:rFonts w:ascii="仿宋" w:eastAsia="仿宋" w:hAnsi="仿宋" w:hint="eastAsia"/>
          <w:color w:val="333333"/>
          <w:sz w:val="28"/>
          <w:szCs w:val="28"/>
        </w:rPr>
        <w:t>）及</w:t>
      </w:r>
      <w:r w:rsidRPr="00DC2F5E">
        <w:rPr>
          <w:rFonts w:ascii="仿宋" w:eastAsia="仿宋" w:hAnsi="仿宋" w:hint="eastAsia"/>
          <w:color w:val="333333"/>
          <w:sz w:val="28"/>
          <w:szCs w:val="28"/>
        </w:rPr>
        <w:t>参赛作品材料，</w:t>
      </w:r>
      <w:r w:rsidR="0093423E">
        <w:rPr>
          <w:rFonts w:ascii="仿宋" w:eastAsia="仿宋" w:hAnsi="仿宋" w:hint="eastAsia"/>
          <w:color w:val="333333"/>
          <w:sz w:val="28"/>
          <w:szCs w:val="28"/>
        </w:rPr>
        <w:t>通过</w:t>
      </w:r>
      <w:r w:rsidR="0093423E" w:rsidRPr="00DC2F5E">
        <w:rPr>
          <w:rFonts w:ascii="仿宋" w:eastAsia="仿宋" w:hAnsi="仿宋" w:hint="eastAsia"/>
          <w:color w:val="333333"/>
          <w:sz w:val="28"/>
          <w:szCs w:val="28"/>
        </w:rPr>
        <w:t>ICA</w:t>
      </w:r>
      <w:r w:rsidR="0073500D" w:rsidRPr="00DC2F5E">
        <w:rPr>
          <w:rFonts w:ascii="仿宋" w:eastAsia="仿宋" w:hAnsi="仿宋" w:hint="eastAsia"/>
          <w:color w:val="333333"/>
          <w:sz w:val="28"/>
          <w:szCs w:val="28"/>
        </w:rPr>
        <w:t>发</w:t>
      </w:r>
      <w:r w:rsidR="0093423E">
        <w:rPr>
          <w:rFonts w:ascii="仿宋" w:eastAsia="仿宋" w:hAnsi="仿宋" w:hint="eastAsia"/>
          <w:color w:val="333333"/>
          <w:sz w:val="28"/>
          <w:szCs w:val="28"/>
        </w:rPr>
        <w:t>送</w:t>
      </w:r>
      <w:r w:rsidR="0073500D" w:rsidRPr="00DC2F5E">
        <w:rPr>
          <w:rFonts w:ascii="仿宋" w:eastAsia="仿宋" w:hAnsi="仿宋" w:hint="eastAsia"/>
          <w:color w:val="333333"/>
          <w:sz w:val="28"/>
          <w:szCs w:val="28"/>
        </w:rPr>
        <w:t>至人事处</w:t>
      </w:r>
      <w:r w:rsidR="00E64DBC">
        <w:rPr>
          <w:rFonts w:ascii="仿宋" w:eastAsia="仿宋" w:hAnsi="仿宋" w:hint="eastAsia"/>
          <w:color w:val="333333"/>
          <w:sz w:val="28"/>
          <w:szCs w:val="28"/>
        </w:rPr>
        <w:t>杨倩</w:t>
      </w:r>
      <w:r w:rsidR="0073500D" w:rsidRPr="00DC2F5E">
        <w:rPr>
          <w:rFonts w:ascii="仿宋" w:eastAsia="仿宋" w:hAnsi="仿宋" w:hint="eastAsia"/>
          <w:color w:val="333333"/>
          <w:sz w:val="28"/>
          <w:szCs w:val="28"/>
        </w:rPr>
        <w:t>。</w:t>
      </w:r>
    </w:p>
    <w:p w:rsidR="004E380E" w:rsidRPr="00DC2F5E" w:rsidRDefault="004E380E" w:rsidP="00DC2F5E">
      <w:pPr>
        <w:pStyle w:val="a5"/>
        <w:spacing w:before="0" w:beforeAutospacing="0" w:after="0" w:afterAutospacing="0" w:line="360" w:lineRule="auto"/>
        <w:ind w:firstLine="555"/>
        <w:rPr>
          <w:rFonts w:ascii="仿宋" w:eastAsia="仿宋" w:hAnsi="仿宋"/>
          <w:color w:val="333333"/>
          <w:sz w:val="28"/>
          <w:szCs w:val="28"/>
        </w:rPr>
      </w:pPr>
      <w:r w:rsidRPr="00DC2F5E">
        <w:rPr>
          <w:rFonts w:ascii="仿宋" w:eastAsia="仿宋" w:hAnsi="仿宋" w:hint="eastAsia"/>
          <w:color w:val="333333"/>
          <w:sz w:val="28"/>
          <w:szCs w:val="28"/>
        </w:rPr>
        <w:t>联系人：</w:t>
      </w:r>
    </w:p>
    <w:p w:rsidR="004E380E" w:rsidRPr="00DC2F5E" w:rsidRDefault="004E380E" w:rsidP="00DC2F5E">
      <w:pPr>
        <w:pStyle w:val="a5"/>
        <w:spacing w:before="0" w:beforeAutospacing="0" w:after="0" w:afterAutospacing="0" w:line="360" w:lineRule="auto"/>
        <w:ind w:firstLine="555"/>
        <w:rPr>
          <w:rFonts w:ascii="仿宋" w:eastAsia="仿宋" w:hAnsi="仿宋"/>
          <w:color w:val="333333"/>
          <w:sz w:val="28"/>
          <w:szCs w:val="28"/>
        </w:rPr>
      </w:pPr>
      <w:r w:rsidRPr="00DC2F5E">
        <w:rPr>
          <w:rFonts w:ascii="仿宋" w:eastAsia="仿宋" w:hAnsi="仿宋" w:hint="eastAsia"/>
          <w:color w:val="333333"/>
          <w:sz w:val="28"/>
          <w:szCs w:val="28"/>
        </w:rPr>
        <w:t xml:space="preserve">       马杰   电话</w:t>
      </w:r>
      <w:r w:rsidR="00E64DBC">
        <w:rPr>
          <w:rFonts w:ascii="仿宋" w:eastAsia="仿宋" w:hAnsi="仿宋" w:hint="eastAsia"/>
          <w:color w:val="333333"/>
          <w:sz w:val="28"/>
          <w:szCs w:val="28"/>
        </w:rPr>
        <w:t xml:space="preserve">  </w:t>
      </w:r>
      <w:r w:rsidRPr="00DC2F5E">
        <w:rPr>
          <w:rFonts w:ascii="仿宋" w:eastAsia="仿宋" w:hAnsi="仿宋" w:hint="eastAsia"/>
          <w:color w:val="333333"/>
          <w:sz w:val="28"/>
          <w:szCs w:val="28"/>
        </w:rPr>
        <w:t>18028622717</w:t>
      </w:r>
    </w:p>
    <w:p w:rsidR="00E64DBC" w:rsidRPr="00DC2F5E" w:rsidRDefault="004E380E" w:rsidP="00DC2F5E">
      <w:pPr>
        <w:pStyle w:val="a5"/>
        <w:spacing w:before="0" w:beforeAutospacing="0" w:after="0" w:afterAutospacing="0" w:line="360" w:lineRule="auto"/>
        <w:ind w:firstLine="555"/>
        <w:rPr>
          <w:rFonts w:ascii="仿宋" w:eastAsia="仿宋" w:hAnsi="仿宋"/>
          <w:color w:val="333333"/>
          <w:sz w:val="28"/>
          <w:szCs w:val="28"/>
        </w:rPr>
      </w:pPr>
      <w:r w:rsidRPr="00DC2F5E">
        <w:rPr>
          <w:rFonts w:ascii="仿宋" w:eastAsia="仿宋" w:hAnsi="仿宋" w:hint="eastAsia"/>
          <w:color w:val="333333"/>
          <w:sz w:val="28"/>
          <w:szCs w:val="28"/>
        </w:rPr>
        <w:t xml:space="preserve">       </w:t>
      </w:r>
      <w:r w:rsidR="00E64DBC">
        <w:rPr>
          <w:rFonts w:ascii="仿宋" w:eastAsia="仿宋" w:hAnsi="仿宋" w:hint="eastAsia"/>
          <w:color w:val="333333"/>
          <w:sz w:val="28"/>
          <w:szCs w:val="28"/>
        </w:rPr>
        <w:t>杨倩</w:t>
      </w:r>
      <w:r w:rsidRPr="00DC2F5E">
        <w:rPr>
          <w:rFonts w:ascii="仿宋" w:eastAsia="仿宋" w:hAnsi="仿宋" w:hint="eastAsia"/>
          <w:color w:val="333333"/>
          <w:sz w:val="28"/>
          <w:szCs w:val="28"/>
        </w:rPr>
        <w:t xml:space="preserve">   电话</w:t>
      </w:r>
      <w:r w:rsidR="00E64DBC">
        <w:rPr>
          <w:rFonts w:ascii="仿宋" w:eastAsia="仿宋" w:hAnsi="仿宋" w:hint="eastAsia"/>
          <w:color w:val="333333"/>
          <w:sz w:val="28"/>
          <w:szCs w:val="28"/>
        </w:rPr>
        <w:t xml:space="preserve"> </w:t>
      </w:r>
      <w:r w:rsidRPr="00DC2F5E">
        <w:rPr>
          <w:rFonts w:ascii="仿宋" w:eastAsia="仿宋" w:hAnsi="仿宋" w:hint="eastAsia"/>
          <w:color w:val="333333"/>
          <w:sz w:val="28"/>
          <w:szCs w:val="28"/>
        </w:rPr>
        <w:t xml:space="preserve"> </w:t>
      </w:r>
      <w:bookmarkStart w:id="0" w:name="_GoBack"/>
      <w:bookmarkEnd w:id="0"/>
      <w:r w:rsidR="00E64DBC">
        <w:rPr>
          <w:rFonts w:ascii="仿宋" w:eastAsia="仿宋" w:hAnsi="仿宋" w:hint="eastAsia"/>
          <w:color w:val="333333"/>
          <w:sz w:val="28"/>
          <w:szCs w:val="28"/>
        </w:rPr>
        <w:t>18922258166</w:t>
      </w:r>
    </w:p>
    <w:p w:rsidR="0073500D" w:rsidRPr="00DC2F5E" w:rsidRDefault="00966F0B" w:rsidP="00DC2F5E">
      <w:pPr>
        <w:pStyle w:val="a5"/>
        <w:spacing w:before="0" w:beforeAutospacing="0" w:after="0" w:afterAutospacing="0" w:line="360" w:lineRule="auto"/>
        <w:rPr>
          <w:rFonts w:ascii="仿宋" w:eastAsia="仿宋" w:hAnsi="仿宋"/>
          <w:color w:val="333333"/>
          <w:sz w:val="28"/>
          <w:szCs w:val="28"/>
        </w:rPr>
      </w:pPr>
      <w:r w:rsidRPr="00DC2F5E">
        <w:rPr>
          <w:rFonts w:ascii="仿宋" w:eastAsia="仿宋" w:hAnsi="仿宋" w:hint="eastAsia"/>
          <w:color w:val="333333"/>
          <w:sz w:val="28"/>
          <w:szCs w:val="28"/>
        </w:rPr>
        <w:t>附件</w:t>
      </w:r>
      <w:r w:rsidR="007536C4" w:rsidRPr="00DC2F5E">
        <w:rPr>
          <w:rFonts w:ascii="仿宋" w:eastAsia="仿宋" w:hAnsi="仿宋" w:hint="eastAsia"/>
          <w:color w:val="333333"/>
          <w:sz w:val="28"/>
          <w:szCs w:val="28"/>
        </w:rPr>
        <w:t>：</w:t>
      </w:r>
    </w:p>
    <w:p w:rsidR="00CB0D1A" w:rsidRDefault="002E2A6A" w:rsidP="00CB0D1A">
      <w:pPr>
        <w:pStyle w:val="a5"/>
        <w:spacing w:before="0" w:beforeAutospacing="0" w:after="0" w:afterAutospacing="0" w:line="360" w:lineRule="auto"/>
        <w:rPr>
          <w:rFonts w:ascii="仿宋" w:eastAsia="仿宋" w:hAnsi="仿宋"/>
          <w:color w:val="333333"/>
          <w:sz w:val="28"/>
          <w:szCs w:val="28"/>
        </w:rPr>
      </w:pPr>
      <w:r>
        <w:rPr>
          <w:rFonts w:ascii="仿宋" w:eastAsia="仿宋" w:hAnsi="仿宋" w:hint="eastAsia"/>
          <w:color w:val="333333"/>
          <w:sz w:val="28"/>
          <w:szCs w:val="28"/>
        </w:rPr>
        <w:t xml:space="preserve">    </w:t>
      </w:r>
      <w:r w:rsidR="00456166">
        <w:rPr>
          <w:rFonts w:ascii="仿宋" w:eastAsia="仿宋" w:hAnsi="仿宋" w:hint="eastAsia"/>
          <w:color w:val="333333"/>
          <w:sz w:val="28"/>
          <w:szCs w:val="28"/>
        </w:rPr>
        <w:t>1</w:t>
      </w:r>
      <w:r w:rsidR="00966F0B" w:rsidRPr="00DC2F5E">
        <w:rPr>
          <w:rFonts w:ascii="仿宋" w:eastAsia="仿宋" w:hAnsi="仿宋" w:hint="eastAsia"/>
          <w:color w:val="333333"/>
          <w:sz w:val="28"/>
          <w:szCs w:val="28"/>
        </w:rPr>
        <w:t>.参赛作品材料有关要求</w:t>
      </w:r>
    </w:p>
    <w:p w:rsidR="00456166" w:rsidRDefault="00456166" w:rsidP="00CB0D1A">
      <w:pPr>
        <w:pStyle w:val="a5"/>
        <w:spacing w:before="0" w:beforeAutospacing="0" w:after="0" w:afterAutospacing="0" w:line="360" w:lineRule="auto"/>
        <w:rPr>
          <w:rFonts w:ascii="仿宋" w:eastAsia="仿宋" w:hAnsi="仿宋"/>
          <w:color w:val="333333"/>
          <w:sz w:val="28"/>
          <w:szCs w:val="28"/>
        </w:rPr>
      </w:pPr>
      <w:r>
        <w:rPr>
          <w:rFonts w:ascii="仿宋" w:eastAsia="仿宋" w:hAnsi="仿宋" w:hint="eastAsia"/>
          <w:color w:val="333333"/>
          <w:sz w:val="28"/>
          <w:szCs w:val="28"/>
        </w:rPr>
        <w:t xml:space="preserve">    </w:t>
      </w:r>
      <w:r w:rsidR="00171B73">
        <w:rPr>
          <w:rFonts w:ascii="仿宋" w:eastAsia="仿宋" w:hAnsi="仿宋" w:hint="eastAsia"/>
          <w:color w:val="333333"/>
          <w:sz w:val="28"/>
          <w:szCs w:val="28"/>
        </w:rPr>
        <w:t>2.</w:t>
      </w:r>
      <w:r w:rsidR="00171B73" w:rsidRPr="00171B73">
        <w:rPr>
          <w:rFonts w:ascii="仿宋" w:eastAsia="仿宋" w:hAnsi="仿宋" w:hint="eastAsia"/>
          <w:color w:val="333333"/>
          <w:sz w:val="28"/>
          <w:szCs w:val="28"/>
        </w:rPr>
        <w:t>2020年全国职业院校技能大赛教学能力比赛方案</w:t>
      </w:r>
    </w:p>
    <w:p w:rsidR="00966F0B" w:rsidRDefault="002E2A6A" w:rsidP="00CB0D1A">
      <w:pPr>
        <w:pStyle w:val="a5"/>
        <w:spacing w:before="0" w:beforeAutospacing="0" w:after="0" w:afterAutospacing="0" w:line="360" w:lineRule="auto"/>
        <w:rPr>
          <w:rFonts w:ascii="仿宋" w:eastAsia="仿宋" w:hAnsi="仿宋"/>
          <w:color w:val="333333"/>
          <w:sz w:val="28"/>
          <w:szCs w:val="28"/>
        </w:rPr>
      </w:pPr>
      <w:r>
        <w:rPr>
          <w:rFonts w:ascii="仿宋" w:eastAsia="仿宋" w:hAnsi="仿宋" w:hint="eastAsia"/>
          <w:color w:val="333333"/>
          <w:sz w:val="28"/>
          <w:szCs w:val="28"/>
        </w:rPr>
        <w:lastRenderedPageBreak/>
        <w:t xml:space="preserve">    </w:t>
      </w:r>
      <w:r w:rsidR="00F532B0" w:rsidRPr="00DC2F5E">
        <w:rPr>
          <w:rFonts w:ascii="仿宋" w:eastAsia="仿宋" w:hAnsi="仿宋" w:hint="eastAsia"/>
          <w:color w:val="333333"/>
          <w:sz w:val="28"/>
          <w:szCs w:val="28"/>
        </w:rPr>
        <w:t>3.</w:t>
      </w:r>
      <w:r w:rsidR="00171B73" w:rsidRPr="00171B73">
        <w:rPr>
          <w:rFonts w:ascii="仿宋" w:eastAsia="仿宋" w:hAnsi="仿宋" w:hint="eastAsia"/>
          <w:color w:val="333333"/>
          <w:sz w:val="28"/>
          <w:szCs w:val="28"/>
        </w:rPr>
        <w:t>2020年全国职业院校技能大赛教学能力比赛评分指标</w:t>
      </w:r>
    </w:p>
    <w:p w:rsidR="00171B73" w:rsidRPr="00171B73" w:rsidRDefault="00171B73" w:rsidP="00CB0D1A">
      <w:pPr>
        <w:pStyle w:val="a5"/>
        <w:spacing w:before="0" w:beforeAutospacing="0" w:after="0" w:afterAutospacing="0" w:line="360" w:lineRule="auto"/>
        <w:rPr>
          <w:rFonts w:ascii="仿宋" w:eastAsia="仿宋" w:hAnsi="仿宋"/>
          <w:color w:val="333333"/>
          <w:sz w:val="28"/>
          <w:szCs w:val="28"/>
        </w:rPr>
      </w:pPr>
      <w:r>
        <w:rPr>
          <w:rFonts w:ascii="仿宋" w:eastAsia="仿宋" w:hAnsi="仿宋" w:hint="eastAsia"/>
          <w:color w:val="333333"/>
          <w:sz w:val="28"/>
          <w:szCs w:val="28"/>
        </w:rPr>
        <w:t xml:space="preserve">    4.</w:t>
      </w:r>
      <w:r w:rsidRPr="00171B73">
        <w:rPr>
          <w:rFonts w:ascii="仿宋" w:eastAsia="仿宋" w:hAnsi="仿宋" w:hint="eastAsia"/>
          <w:color w:val="333333"/>
          <w:sz w:val="28"/>
          <w:szCs w:val="28"/>
        </w:rPr>
        <w:t>202</w:t>
      </w:r>
      <w:r>
        <w:rPr>
          <w:rFonts w:ascii="仿宋" w:eastAsia="仿宋" w:hAnsi="仿宋" w:hint="eastAsia"/>
          <w:color w:val="333333"/>
          <w:sz w:val="28"/>
          <w:szCs w:val="28"/>
        </w:rPr>
        <w:t>1</w:t>
      </w:r>
      <w:r w:rsidRPr="00171B73">
        <w:rPr>
          <w:rFonts w:ascii="仿宋" w:eastAsia="仿宋" w:hAnsi="仿宋" w:hint="eastAsia"/>
          <w:color w:val="333333"/>
          <w:sz w:val="28"/>
          <w:szCs w:val="28"/>
        </w:rPr>
        <w:t>年度校级教学能力比赛参赛作品信息表</w:t>
      </w:r>
    </w:p>
    <w:p w:rsidR="00966F0B" w:rsidRPr="00DC2F5E" w:rsidRDefault="00966F0B" w:rsidP="00DC2F5E">
      <w:pPr>
        <w:pStyle w:val="a5"/>
        <w:spacing w:before="0" w:beforeAutospacing="0" w:after="0" w:afterAutospacing="0" w:line="360" w:lineRule="auto"/>
        <w:ind w:firstLine="555"/>
        <w:rPr>
          <w:color w:val="333333"/>
          <w:sz w:val="28"/>
          <w:szCs w:val="28"/>
        </w:rPr>
      </w:pPr>
      <w:r w:rsidRPr="00DC2F5E">
        <w:rPr>
          <w:rFonts w:ascii="仿宋" w:eastAsia="仿宋" w:hAnsi="仿宋" w:hint="eastAsia"/>
          <w:color w:val="333333"/>
          <w:sz w:val="28"/>
          <w:szCs w:val="28"/>
        </w:rPr>
        <w:t>      </w:t>
      </w:r>
      <w:r w:rsidR="00271A73" w:rsidRPr="00DC2F5E">
        <w:rPr>
          <w:rFonts w:ascii="仿宋" w:eastAsia="仿宋" w:hAnsi="仿宋" w:hint="eastAsia"/>
          <w:color w:val="333333"/>
          <w:sz w:val="28"/>
          <w:szCs w:val="28"/>
        </w:rPr>
        <w:t xml:space="preserve">          </w:t>
      </w:r>
      <w:r w:rsidRPr="00DC2F5E">
        <w:rPr>
          <w:rFonts w:ascii="仿宋" w:eastAsia="仿宋" w:hAnsi="仿宋" w:hint="eastAsia"/>
          <w:color w:val="333333"/>
          <w:sz w:val="28"/>
          <w:szCs w:val="28"/>
        </w:rPr>
        <w:t>    人事处（教师发展中心）</w:t>
      </w:r>
    </w:p>
    <w:p w:rsidR="00966F0B" w:rsidRPr="00DC2F5E" w:rsidRDefault="00966F0B" w:rsidP="00DC2F5E">
      <w:pPr>
        <w:pStyle w:val="a5"/>
        <w:spacing w:before="0" w:beforeAutospacing="0" w:after="0" w:afterAutospacing="0" w:line="360" w:lineRule="auto"/>
        <w:ind w:firstLine="555"/>
        <w:rPr>
          <w:color w:val="333333"/>
          <w:sz w:val="28"/>
          <w:szCs w:val="28"/>
        </w:rPr>
      </w:pPr>
      <w:r w:rsidRPr="00DC2F5E">
        <w:rPr>
          <w:rFonts w:ascii="仿宋" w:eastAsia="仿宋" w:hAnsi="仿宋" w:hint="eastAsia"/>
          <w:color w:val="333333"/>
          <w:sz w:val="28"/>
          <w:szCs w:val="28"/>
        </w:rPr>
        <w:t>                 </w:t>
      </w:r>
      <w:r w:rsidR="007536C4" w:rsidRPr="00E1659F">
        <w:rPr>
          <w:rFonts w:ascii="仿宋" w:eastAsia="仿宋" w:hAnsi="仿宋" w:hint="eastAsia"/>
          <w:color w:val="333333"/>
          <w:sz w:val="28"/>
          <w:szCs w:val="28"/>
        </w:rPr>
        <w:t>202</w:t>
      </w:r>
      <w:r w:rsidR="001E760C" w:rsidRPr="00E1659F">
        <w:rPr>
          <w:rFonts w:ascii="仿宋" w:eastAsia="仿宋" w:hAnsi="仿宋" w:hint="eastAsia"/>
          <w:color w:val="333333"/>
          <w:sz w:val="28"/>
          <w:szCs w:val="28"/>
        </w:rPr>
        <w:t>1</w:t>
      </w:r>
      <w:r w:rsidRPr="00E1659F">
        <w:rPr>
          <w:rFonts w:ascii="仿宋" w:eastAsia="仿宋" w:hAnsi="仿宋" w:hint="eastAsia"/>
          <w:color w:val="333333"/>
          <w:sz w:val="28"/>
          <w:szCs w:val="28"/>
        </w:rPr>
        <w:t>年</w:t>
      </w:r>
      <w:r w:rsidR="007536C4" w:rsidRPr="00E1659F">
        <w:rPr>
          <w:rFonts w:ascii="仿宋" w:eastAsia="仿宋" w:hAnsi="仿宋" w:hint="eastAsia"/>
          <w:color w:val="333333"/>
          <w:sz w:val="28"/>
          <w:szCs w:val="28"/>
        </w:rPr>
        <w:t>3</w:t>
      </w:r>
      <w:r w:rsidRPr="00E1659F">
        <w:rPr>
          <w:rFonts w:ascii="仿宋" w:eastAsia="仿宋" w:hAnsi="仿宋" w:hint="eastAsia"/>
          <w:color w:val="333333"/>
          <w:sz w:val="28"/>
          <w:szCs w:val="28"/>
        </w:rPr>
        <w:t>月</w:t>
      </w:r>
      <w:r w:rsidR="00A4176B" w:rsidRPr="00E1659F">
        <w:rPr>
          <w:rFonts w:ascii="仿宋" w:eastAsia="仿宋" w:hAnsi="仿宋" w:hint="eastAsia"/>
          <w:color w:val="333333"/>
          <w:sz w:val="28"/>
          <w:szCs w:val="28"/>
        </w:rPr>
        <w:t>4</w:t>
      </w:r>
      <w:r w:rsidRPr="00E1659F">
        <w:rPr>
          <w:rFonts w:ascii="仿宋" w:eastAsia="仿宋" w:hAnsi="仿宋" w:hint="eastAsia"/>
          <w:color w:val="333333"/>
          <w:sz w:val="28"/>
          <w:szCs w:val="28"/>
        </w:rPr>
        <w:t>日</w:t>
      </w:r>
    </w:p>
    <w:sectPr w:rsidR="00966F0B" w:rsidRPr="00DC2F5E" w:rsidSect="0065532A">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5D08" w:rsidRDefault="00A25D08" w:rsidP="00BB442A">
      <w:r>
        <w:separator/>
      </w:r>
    </w:p>
  </w:endnote>
  <w:endnote w:type="continuationSeparator" w:id="1">
    <w:p w:rsidR="00A25D08" w:rsidRDefault="00A25D08" w:rsidP="00BB44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42A" w:rsidRDefault="00BB442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42A" w:rsidRDefault="00BB442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42A" w:rsidRDefault="00BB442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5D08" w:rsidRDefault="00A25D08" w:rsidP="00BB442A">
      <w:r>
        <w:separator/>
      </w:r>
    </w:p>
  </w:footnote>
  <w:footnote w:type="continuationSeparator" w:id="1">
    <w:p w:rsidR="00A25D08" w:rsidRDefault="00A25D08" w:rsidP="00BB44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42A" w:rsidRDefault="00BB442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42A" w:rsidRDefault="00BB442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42A" w:rsidRDefault="00BB442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C69A0"/>
    <w:multiLevelType w:val="hybridMultilevel"/>
    <w:tmpl w:val="E3802D36"/>
    <w:lvl w:ilvl="0" w:tplc="06BC945A">
      <w:start w:val="1"/>
      <w:numFmt w:val="japaneseCounting"/>
      <w:lvlText w:val="%1、"/>
      <w:lvlJc w:val="left"/>
      <w:pPr>
        <w:ind w:left="720" w:hanging="72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
    <w:nsid w:val="050830A3"/>
    <w:multiLevelType w:val="hybridMultilevel"/>
    <w:tmpl w:val="889088C8"/>
    <w:lvl w:ilvl="0" w:tplc="BA20FB48">
      <w:start w:val="1"/>
      <w:numFmt w:val="japaneseCounting"/>
      <w:lvlText w:val="%1、"/>
      <w:lvlJc w:val="left"/>
      <w:pPr>
        <w:ind w:left="1275" w:hanging="720"/>
      </w:pPr>
      <w:rPr>
        <w:rFonts w:hint="eastAsia"/>
      </w:rPr>
    </w:lvl>
    <w:lvl w:ilvl="1" w:tplc="04090019" w:tentative="1">
      <w:start w:val="1"/>
      <w:numFmt w:val="lowerLetter"/>
      <w:lvlText w:val="%2)"/>
      <w:lvlJc w:val="left"/>
      <w:pPr>
        <w:ind w:left="1515" w:hanging="480"/>
      </w:pPr>
    </w:lvl>
    <w:lvl w:ilvl="2" w:tplc="0409001B" w:tentative="1">
      <w:start w:val="1"/>
      <w:numFmt w:val="lowerRoman"/>
      <w:lvlText w:val="%3."/>
      <w:lvlJc w:val="right"/>
      <w:pPr>
        <w:ind w:left="1995" w:hanging="480"/>
      </w:pPr>
    </w:lvl>
    <w:lvl w:ilvl="3" w:tplc="0409000F" w:tentative="1">
      <w:start w:val="1"/>
      <w:numFmt w:val="decimal"/>
      <w:lvlText w:val="%4."/>
      <w:lvlJc w:val="left"/>
      <w:pPr>
        <w:ind w:left="2475" w:hanging="480"/>
      </w:pPr>
    </w:lvl>
    <w:lvl w:ilvl="4" w:tplc="04090019" w:tentative="1">
      <w:start w:val="1"/>
      <w:numFmt w:val="lowerLetter"/>
      <w:lvlText w:val="%5)"/>
      <w:lvlJc w:val="left"/>
      <w:pPr>
        <w:ind w:left="2955" w:hanging="480"/>
      </w:pPr>
    </w:lvl>
    <w:lvl w:ilvl="5" w:tplc="0409001B" w:tentative="1">
      <w:start w:val="1"/>
      <w:numFmt w:val="lowerRoman"/>
      <w:lvlText w:val="%6."/>
      <w:lvlJc w:val="right"/>
      <w:pPr>
        <w:ind w:left="3435" w:hanging="480"/>
      </w:pPr>
    </w:lvl>
    <w:lvl w:ilvl="6" w:tplc="0409000F" w:tentative="1">
      <w:start w:val="1"/>
      <w:numFmt w:val="decimal"/>
      <w:lvlText w:val="%7."/>
      <w:lvlJc w:val="left"/>
      <w:pPr>
        <w:ind w:left="3915" w:hanging="480"/>
      </w:pPr>
    </w:lvl>
    <w:lvl w:ilvl="7" w:tplc="04090019" w:tentative="1">
      <w:start w:val="1"/>
      <w:numFmt w:val="lowerLetter"/>
      <w:lvlText w:val="%8)"/>
      <w:lvlJc w:val="left"/>
      <w:pPr>
        <w:ind w:left="4395" w:hanging="480"/>
      </w:pPr>
    </w:lvl>
    <w:lvl w:ilvl="8" w:tplc="0409001B" w:tentative="1">
      <w:start w:val="1"/>
      <w:numFmt w:val="lowerRoman"/>
      <w:lvlText w:val="%9."/>
      <w:lvlJc w:val="right"/>
      <w:pPr>
        <w:ind w:left="4875" w:hanging="480"/>
      </w:pPr>
    </w:lvl>
  </w:abstractNum>
  <w:abstractNum w:abstractNumId="2">
    <w:nsid w:val="41150E20"/>
    <w:multiLevelType w:val="hybridMultilevel"/>
    <w:tmpl w:val="3D38E5F0"/>
    <w:lvl w:ilvl="0" w:tplc="7BE68516">
      <w:start w:val="1"/>
      <w:numFmt w:val="japaneseCounting"/>
      <w:lvlText w:val="%1、"/>
      <w:lvlJc w:val="left"/>
      <w:pPr>
        <w:ind w:left="720" w:hanging="72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
    <w:nsid w:val="6FB255D6"/>
    <w:multiLevelType w:val="hybridMultilevel"/>
    <w:tmpl w:val="7DF49A0C"/>
    <w:lvl w:ilvl="0" w:tplc="096CD560">
      <w:start w:val="3"/>
      <w:numFmt w:val="japaneseCounting"/>
      <w:lvlText w:val="%1、"/>
      <w:lvlJc w:val="left"/>
      <w:pPr>
        <w:ind w:left="1275" w:hanging="720"/>
      </w:pPr>
      <w:rPr>
        <w:rFonts w:hint="eastAsia"/>
      </w:rPr>
    </w:lvl>
    <w:lvl w:ilvl="1" w:tplc="04090019" w:tentative="1">
      <w:start w:val="1"/>
      <w:numFmt w:val="lowerLetter"/>
      <w:lvlText w:val="%2)"/>
      <w:lvlJc w:val="left"/>
      <w:pPr>
        <w:ind w:left="1515" w:hanging="480"/>
      </w:pPr>
    </w:lvl>
    <w:lvl w:ilvl="2" w:tplc="0409001B" w:tentative="1">
      <w:start w:val="1"/>
      <w:numFmt w:val="lowerRoman"/>
      <w:lvlText w:val="%3."/>
      <w:lvlJc w:val="right"/>
      <w:pPr>
        <w:ind w:left="1995" w:hanging="480"/>
      </w:pPr>
    </w:lvl>
    <w:lvl w:ilvl="3" w:tplc="0409000F" w:tentative="1">
      <w:start w:val="1"/>
      <w:numFmt w:val="decimal"/>
      <w:lvlText w:val="%4."/>
      <w:lvlJc w:val="left"/>
      <w:pPr>
        <w:ind w:left="2475" w:hanging="480"/>
      </w:pPr>
    </w:lvl>
    <w:lvl w:ilvl="4" w:tplc="04090019" w:tentative="1">
      <w:start w:val="1"/>
      <w:numFmt w:val="lowerLetter"/>
      <w:lvlText w:val="%5)"/>
      <w:lvlJc w:val="left"/>
      <w:pPr>
        <w:ind w:left="2955" w:hanging="480"/>
      </w:pPr>
    </w:lvl>
    <w:lvl w:ilvl="5" w:tplc="0409001B" w:tentative="1">
      <w:start w:val="1"/>
      <w:numFmt w:val="lowerRoman"/>
      <w:lvlText w:val="%6."/>
      <w:lvlJc w:val="right"/>
      <w:pPr>
        <w:ind w:left="3435" w:hanging="480"/>
      </w:pPr>
    </w:lvl>
    <w:lvl w:ilvl="6" w:tplc="0409000F" w:tentative="1">
      <w:start w:val="1"/>
      <w:numFmt w:val="decimal"/>
      <w:lvlText w:val="%7."/>
      <w:lvlJc w:val="left"/>
      <w:pPr>
        <w:ind w:left="3915" w:hanging="480"/>
      </w:pPr>
    </w:lvl>
    <w:lvl w:ilvl="7" w:tplc="04090019" w:tentative="1">
      <w:start w:val="1"/>
      <w:numFmt w:val="lowerLetter"/>
      <w:lvlText w:val="%8)"/>
      <w:lvlJc w:val="left"/>
      <w:pPr>
        <w:ind w:left="4395" w:hanging="480"/>
      </w:pPr>
    </w:lvl>
    <w:lvl w:ilvl="8" w:tplc="0409001B" w:tentative="1">
      <w:start w:val="1"/>
      <w:numFmt w:val="lowerRoman"/>
      <w:lvlText w:val="%9."/>
      <w:lvlJc w:val="right"/>
      <w:pPr>
        <w:ind w:left="4875" w:hanging="4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B0C49"/>
    <w:rsid w:val="0001170F"/>
    <w:rsid w:val="00014FF1"/>
    <w:rsid w:val="0002557B"/>
    <w:rsid w:val="00043621"/>
    <w:rsid w:val="000E308D"/>
    <w:rsid w:val="00100F89"/>
    <w:rsid w:val="0010158C"/>
    <w:rsid w:val="001066E8"/>
    <w:rsid w:val="00171B73"/>
    <w:rsid w:val="00187E78"/>
    <w:rsid w:val="001E760C"/>
    <w:rsid w:val="0023418C"/>
    <w:rsid w:val="002529F3"/>
    <w:rsid w:val="00271A73"/>
    <w:rsid w:val="002D1CE0"/>
    <w:rsid w:val="002D22C2"/>
    <w:rsid w:val="002E2A6A"/>
    <w:rsid w:val="00347F18"/>
    <w:rsid w:val="003573C6"/>
    <w:rsid w:val="00391407"/>
    <w:rsid w:val="003A49BE"/>
    <w:rsid w:val="003B1B5C"/>
    <w:rsid w:val="003B70BA"/>
    <w:rsid w:val="003C755D"/>
    <w:rsid w:val="003E5F1A"/>
    <w:rsid w:val="00401E5A"/>
    <w:rsid w:val="00406815"/>
    <w:rsid w:val="00414CA8"/>
    <w:rsid w:val="00456166"/>
    <w:rsid w:val="00463E5C"/>
    <w:rsid w:val="00471E67"/>
    <w:rsid w:val="004C2DDE"/>
    <w:rsid w:val="004E380E"/>
    <w:rsid w:val="00514D62"/>
    <w:rsid w:val="0051692C"/>
    <w:rsid w:val="0052095C"/>
    <w:rsid w:val="00543F69"/>
    <w:rsid w:val="005C7DF0"/>
    <w:rsid w:val="00631A5E"/>
    <w:rsid w:val="0065532A"/>
    <w:rsid w:val="0065776F"/>
    <w:rsid w:val="006671BB"/>
    <w:rsid w:val="006C0B94"/>
    <w:rsid w:val="006E6248"/>
    <w:rsid w:val="006F2ABB"/>
    <w:rsid w:val="0073500D"/>
    <w:rsid w:val="0074259A"/>
    <w:rsid w:val="007536C4"/>
    <w:rsid w:val="00774E64"/>
    <w:rsid w:val="007965FD"/>
    <w:rsid w:val="007C7D21"/>
    <w:rsid w:val="00803B86"/>
    <w:rsid w:val="008852CE"/>
    <w:rsid w:val="0088555E"/>
    <w:rsid w:val="008955E7"/>
    <w:rsid w:val="008E60EE"/>
    <w:rsid w:val="00900774"/>
    <w:rsid w:val="009032BE"/>
    <w:rsid w:val="00913103"/>
    <w:rsid w:val="0093262D"/>
    <w:rsid w:val="0093423E"/>
    <w:rsid w:val="00966F0B"/>
    <w:rsid w:val="00995596"/>
    <w:rsid w:val="009A6E2B"/>
    <w:rsid w:val="009B74B2"/>
    <w:rsid w:val="009D2D5A"/>
    <w:rsid w:val="00A25D08"/>
    <w:rsid w:val="00A32AAF"/>
    <w:rsid w:val="00A4176B"/>
    <w:rsid w:val="00A7014E"/>
    <w:rsid w:val="00AA1936"/>
    <w:rsid w:val="00AB0C49"/>
    <w:rsid w:val="00AE5EA4"/>
    <w:rsid w:val="00B073C8"/>
    <w:rsid w:val="00B14401"/>
    <w:rsid w:val="00B201C5"/>
    <w:rsid w:val="00BB442A"/>
    <w:rsid w:val="00BC6EE8"/>
    <w:rsid w:val="00BE650B"/>
    <w:rsid w:val="00BF508F"/>
    <w:rsid w:val="00C04F0B"/>
    <w:rsid w:val="00C06546"/>
    <w:rsid w:val="00C349B1"/>
    <w:rsid w:val="00C36E0E"/>
    <w:rsid w:val="00CB0D1A"/>
    <w:rsid w:val="00CC260E"/>
    <w:rsid w:val="00CF73A5"/>
    <w:rsid w:val="00D14E0E"/>
    <w:rsid w:val="00D4732A"/>
    <w:rsid w:val="00D564E1"/>
    <w:rsid w:val="00DA6A40"/>
    <w:rsid w:val="00DC2839"/>
    <w:rsid w:val="00DC2F5E"/>
    <w:rsid w:val="00DD65EE"/>
    <w:rsid w:val="00E1659F"/>
    <w:rsid w:val="00E44880"/>
    <w:rsid w:val="00E52A9F"/>
    <w:rsid w:val="00E64DBC"/>
    <w:rsid w:val="00E801FC"/>
    <w:rsid w:val="00EA05BC"/>
    <w:rsid w:val="00EA72B5"/>
    <w:rsid w:val="00EC1915"/>
    <w:rsid w:val="00F2250F"/>
    <w:rsid w:val="00F24373"/>
    <w:rsid w:val="00F532B0"/>
    <w:rsid w:val="00F57DD6"/>
    <w:rsid w:val="00F61413"/>
    <w:rsid w:val="00F6286F"/>
    <w:rsid w:val="00F815B9"/>
    <w:rsid w:val="00F92F5F"/>
    <w:rsid w:val="00F96B7E"/>
    <w:rsid w:val="00FC1482"/>
    <w:rsid w:val="00FE1EDA"/>
    <w:rsid w:val="00FE426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Lines="10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0C49"/>
    <w:pPr>
      <w:widowControl w:val="0"/>
      <w:spacing w:beforeLines="0" w:line="240" w:lineRule="auto"/>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B44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B442A"/>
    <w:rPr>
      <w:rFonts w:ascii="Calibri" w:eastAsia="宋体" w:hAnsi="Calibri" w:cs="Times New Roman"/>
      <w:sz w:val="18"/>
      <w:szCs w:val="18"/>
    </w:rPr>
  </w:style>
  <w:style w:type="paragraph" w:styleId="a4">
    <w:name w:val="footer"/>
    <w:basedOn w:val="a"/>
    <w:link w:val="Char0"/>
    <w:uiPriority w:val="99"/>
    <w:unhideWhenUsed/>
    <w:rsid w:val="00BB442A"/>
    <w:pPr>
      <w:tabs>
        <w:tab w:val="center" w:pos="4153"/>
        <w:tab w:val="right" w:pos="8306"/>
      </w:tabs>
      <w:snapToGrid w:val="0"/>
      <w:jc w:val="left"/>
    </w:pPr>
    <w:rPr>
      <w:sz w:val="18"/>
      <w:szCs w:val="18"/>
    </w:rPr>
  </w:style>
  <w:style w:type="character" w:customStyle="1" w:styleId="Char0">
    <w:name w:val="页脚 Char"/>
    <w:basedOn w:val="a0"/>
    <w:link w:val="a4"/>
    <w:uiPriority w:val="99"/>
    <w:rsid w:val="00BB442A"/>
    <w:rPr>
      <w:rFonts w:ascii="Calibri" w:eastAsia="宋体" w:hAnsi="Calibri" w:cs="Times New Roman"/>
      <w:sz w:val="18"/>
      <w:szCs w:val="18"/>
    </w:rPr>
  </w:style>
  <w:style w:type="paragraph" w:styleId="a5">
    <w:name w:val="Normal (Web)"/>
    <w:basedOn w:val="a"/>
    <w:uiPriority w:val="99"/>
    <w:unhideWhenUsed/>
    <w:rsid w:val="00966F0B"/>
    <w:pPr>
      <w:widowControl/>
      <w:spacing w:before="100" w:beforeAutospacing="1" w:after="100" w:afterAutospacing="1"/>
      <w:jc w:val="left"/>
    </w:pPr>
    <w:rPr>
      <w:rFonts w:ascii="Times New Roman" w:eastAsiaTheme="minorEastAsia" w:hAnsi="Times New Roman"/>
      <w:kern w:val="0"/>
      <w:sz w:val="24"/>
      <w:szCs w:val="24"/>
    </w:rPr>
  </w:style>
  <w:style w:type="character" w:customStyle="1" w:styleId="uet">
    <w:name w:val="ue_t"/>
    <w:basedOn w:val="a0"/>
    <w:rsid w:val="00966F0B"/>
  </w:style>
  <w:style w:type="character" w:styleId="a6">
    <w:name w:val="Strong"/>
    <w:basedOn w:val="a0"/>
    <w:uiPriority w:val="22"/>
    <w:qFormat/>
    <w:rsid w:val="00966F0B"/>
    <w:rPr>
      <w:b/>
      <w:bCs/>
    </w:rPr>
  </w:style>
  <w:style w:type="character" w:styleId="a7">
    <w:name w:val="Hyperlink"/>
    <w:basedOn w:val="a0"/>
    <w:uiPriority w:val="99"/>
    <w:semiHidden/>
    <w:unhideWhenUsed/>
    <w:rsid w:val="00966F0B"/>
    <w:rPr>
      <w:color w:val="0000FF"/>
      <w:u w:val="single"/>
    </w:rPr>
  </w:style>
  <w:style w:type="paragraph" w:styleId="a8">
    <w:name w:val="List Paragraph"/>
    <w:basedOn w:val="a"/>
    <w:uiPriority w:val="34"/>
    <w:qFormat/>
    <w:rsid w:val="00966F0B"/>
    <w:pPr>
      <w:widowControl/>
      <w:spacing w:before="100" w:beforeAutospacing="1" w:after="100" w:afterAutospacing="1"/>
      <w:jc w:val="left"/>
    </w:pPr>
    <w:rPr>
      <w:rFonts w:ascii="Times New Roman" w:eastAsiaTheme="minorEastAsia" w:hAnsi="Times New Roman"/>
      <w:kern w:val="0"/>
      <w:sz w:val="24"/>
      <w:szCs w:val="24"/>
    </w:rPr>
  </w:style>
</w:styles>
</file>

<file path=word/webSettings.xml><?xml version="1.0" encoding="utf-8"?>
<w:webSettings xmlns:r="http://schemas.openxmlformats.org/officeDocument/2006/relationships" xmlns:w="http://schemas.openxmlformats.org/wordprocessingml/2006/main">
  <w:divs>
    <w:div w:id="120852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nvic.com.c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504</TotalTime>
  <Pages>4</Pages>
  <Words>259</Words>
  <Characters>1478</Characters>
  <Application>Microsoft Office Word</Application>
  <DocSecurity>0</DocSecurity>
  <Lines>12</Lines>
  <Paragraphs>3</Paragraphs>
  <ScaleCrop>false</ScaleCrop>
  <Company>China</Company>
  <LinksUpToDate>false</LinksUpToDate>
  <CharactersWithSpaces>1734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马杰</cp:lastModifiedBy>
  <cp:revision>82</cp:revision>
  <dcterms:created xsi:type="dcterms:W3CDTF">2019-11-04T01:06:00Z</dcterms:created>
  <dcterms:modified xsi:type="dcterms:W3CDTF">2021-03-04T08:14:00Z</dcterms:modified>
</cp:coreProperties>
</file>